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8C48E" w14:textId="77777777" w:rsidR="00CA3E9F" w:rsidRPr="00AB59EE" w:rsidRDefault="00CA3E9F" w:rsidP="00E37B8B">
      <w:pPr>
        <w:pStyle w:val="Nzov"/>
        <w:rPr>
          <w:sz w:val="32"/>
          <w:szCs w:val="28"/>
        </w:rPr>
      </w:pPr>
      <w:r w:rsidRPr="00AB59EE">
        <w:rPr>
          <w:sz w:val="32"/>
          <w:szCs w:val="28"/>
        </w:rPr>
        <w:t xml:space="preserve">M E S T O   Š A Ľ A   -  </w:t>
      </w:r>
      <w:r w:rsidR="001B3E5E" w:rsidRPr="00AB59EE">
        <w:rPr>
          <w:sz w:val="32"/>
          <w:szCs w:val="28"/>
        </w:rPr>
        <w:t xml:space="preserve"> </w:t>
      </w:r>
      <w:r w:rsidRPr="00AB59EE">
        <w:rPr>
          <w:sz w:val="32"/>
          <w:szCs w:val="28"/>
        </w:rPr>
        <w:t>Mestský úrad</w:t>
      </w:r>
    </w:p>
    <w:p w14:paraId="34094B63" w14:textId="77777777" w:rsidR="00CA3E9F" w:rsidRDefault="00CA3E9F" w:rsidP="00E37B8B"/>
    <w:p w14:paraId="1382E9E6" w14:textId="77777777" w:rsidR="002F75AB" w:rsidRDefault="002F75AB" w:rsidP="00E37B8B"/>
    <w:p w14:paraId="4BDEE361" w14:textId="77777777" w:rsidR="002F75AB" w:rsidRDefault="002F75AB" w:rsidP="00E37B8B"/>
    <w:p w14:paraId="7F9436B9" w14:textId="77777777" w:rsidR="002F75AB" w:rsidRDefault="002F75AB" w:rsidP="00E37B8B"/>
    <w:p w14:paraId="6FFE138E" w14:textId="77777777" w:rsidR="00CA3E9F" w:rsidRPr="00AB59EE" w:rsidRDefault="00CA3E9F" w:rsidP="00E37B8B">
      <w:pPr>
        <w:pStyle w:val="Nadpis1"/>
        <w:jc w:val="right"/>
        <w:rPr>
          <w:sz w:val="28"/>
          <w:szCs w:val="28"/>
          <w:u w:val="none"/>
        </w:rPr>
      </w:pPr>
      <w:r w:rsidRPr="00AB59EE">
        <w:rPr>
          <w:sz w:val="28"/>
          <w:szCs w:val="28"/>
          <w:u w:val="none"/>
        </w:rPr>
        <w:t xml:space="preserve">Mestské zastupiteľstvo </w:t>
      </w:r>
      <w:r w:rsidR="00991F3B" w:rsidRPr="00AB59EE">
        <w:rPr>
          <w:sz w:val="28"/>
          <w:szCs w:val="28"/>
          <w:u w:val="none"/>
        </w:rPr>
        <w:t xml:space="preserve">v </w:t>
      </w:r>
      <w:r w:rsidRPr="00AB59EE">
        <w:rPr>
          <w:sz w:val="28"/>
          <w:szCs w:val="28"/>
          <w:u w:val="none"/>
        </w:rPr>
        <w:t>Ša</w:t>
      </w:r>
      <w:r w:rsidR="00991F3B" w:rsidRPr="00AB59EE">
        <w:rPr>
          <w:sz w:val="28"/>
          <w:szCs w:val="28"/>
          <w:u w:val="none"/>
        </w:rPr>
        <w:t>li</w:t>
      </w:r>
    </w:p>
    <w:p w14:paraId="01412C3F" w14:textId="77777777" w:rsidR="00CA3E9F" w:rsidRDefault="00CA3E9F" w:rsidP="00E37B8B">
      <w:pPr>
        <w:rPr>
          <w:b/>
        </w:rPr>
      </w:pPr>
    </w:p>
    <w:p w14:paraId="292A6CB5" w14:textId="77777777" w:rsidR="002F75AB" w:rsidRDefault="002F75AB" w:rsidP="00E37B8B">
      <w:pPr>
        <w:rPr>
          <w:b/>
        </w:rPr>
      </w:pPr>
    </w:p>
    <w:p w14:paraId="1D653404" w14:textId="77777777" w:rsidR="002F75AB" w:rsidRDefault="002F75AB" w:rsidP="00E37B8B">
      <w:pPr>
        <w:rPr>
          <w:b/>
        </w:rPr>
      </w:pPr>
    </w:p>
    <w:p w14:paraId="041ABE9D" w14:textId="77777777" w:rsidR="002F75AB" w:rsidRDefault="002F75AB" w:rsidP="00E37B8B">
      <w:pPr>
        <w:rPr>
          <w:b/>
        </w:rPr>
      </w:pPr>
    </w:p>
    <w:p w14:paraId="122D67A0" w14:textId="77777777" w:rsidR="002F75AB" w:rsidRDefault="002F75AB" w:rsidP="00E37B8B">
      <w:pPr>
        <w:rPr>
          <w:b/>
        </w:rPr>
      </w:pPr>
    </w:p>
    <w:p w14:paraId="0EAD0869" w14:textId="77777777" w:rsidR="002F75AB" w:rsidRDefault="002F75AB" w:rsidP="00E37B8B">
      <w:pPr>
        <w:rPr>
          <w:b/>
        </w:rPr>
      </w:pPr>
    </w:p>
    <w:p w14:paraId="26EC3B11" w14:textId="39C15753" w:rsidR="00CA3E9F" w:rsidRPr="00AB59EE" w:rsidRDefault="00CA3E9F" w:rsidP="002F75AB">
      <w:pPr>
        <w:tabs>
          <w:tab w:val="left" w:pos="7938"/>
        </w:tabs>
        <w:outlineLvl w:val="0"/>
        <w:rPr>
          <w:b/>
          <w:szCs w:val="28"/>
        </w:rPr>
      </w:pPr>
      <w:r w:rsidRPr="00AB59EE">
        <w:rPr>
          <w:b/>
          <w:szCs w:val="28"/>
        </w:rPr>
        <w:t>Materiál číslo</w:t>
      </w:r>
      <w:r w:rsidR="004764A3" w:rsidRPr="00AB59EE">
        <w:rPr>
          <w:b/>
          <w:szCs w:val="28"/>
        </w:rPr>
        <w:t xml:space="preserve"> </w:t>
      </w:r>
      <w:r w:rsidR="002B25B1" w:rsidRPr="00AB59EE">
        <w:rPr>
          <w:b/>
          <w:szCs w:val="28"/>
        </w:rPr>
        <w:t xml:space="preserve">D </w:t>
      </w:r>
      <w:r w:rsidR="00AA034E">
        <w:rPr>
          <w:b/>
          <w:szCs w:val="28"/>
        </w:rPr>
        <w:t>13/3/2026</w:t>
      </w:r>
    </w:p>
    <w:p w14:paraId="4FA2C401" w14:textId="2FC1F7AE" w:rsidR="00CA3E9F" w:rsidRPr="00AB59EE" w:rsidRDefault="00116005" w:rsidP="002F75AB">
      <w:pPr>
        <w:jc w:val="both"/>
        <w:rPr>
          <w:b/>
          <w:sz w:val="28"/>
          <w:szCs w:val="28"/>
          <w:u w:val="single"/>
        </w:rPr>
      </w:pPr>
      <w:bookmarkStart w:id="0" w:name="_Hlk3188008"/>
      <w:r>
        <w:rPr>
          <w:b/>
          <w:sz w:val="28"/>
          <w:szCs w:val="28"/>
          <w:u w:val="single"/>
        </w:rPr>
        <w:t>AR KÚRIA s.r.o., Dlhá nad Váhom 129, 927 05 Dlhá nad Váhom</w:t>
      </w:r>
      <w:r w:rsidRPr="00AB59EE">
        <w:rPr>
          <w:b/>
          <w:sz w:val="28"/>
          <w:szCs w:val="28"/>
          <w:u w:val="single"/>
        </w:rPr>
        <w:t xml:space="preserve"> </w:t>
      </w:r>
      <w:r w:rsidR="00816568" w:rsidRPr="00AB59EE">
        <w:rPr>
          <w:b/>
          <w:sz w:val="28"/>
          <w:szCs w:val="28"/>
          <w:u w:val="single"/>
        </w:rPr>
        <w:t xml:space="preserve"> </w:t>
      </w:r>
      <w:r w:rsidR="004764A3" w:rsidRPr="00AB59EE">
        <w:rPr>
          <w:b/>
          <w:sz w:val="28"/>
          <w:szCs w:val="28"/>
          <w:u w:val="single"/>
        </w:rPr>
        <w:t>–</w:t>
      </w:r>
      <w:r w:rsidR="00CA3E9F" w:rsidRPr="00AB59EE">
        <w:rPr>
          <w:b/>
          <w:sz w:val="28"/>
          <w:szCs w:val="28"/>
          <w:u w:val="single"/>
        </w:rPr>
        <w:t xml:space="preserve"> </w:t>
      </w:r>
      <w:bookmarkStart w:id="1" w:name="_Hlk10448579"/>
      <w:r w:rsidR="008A3A22" w:rsidRPr="00AB59EE">
        <w:rPr>
          <w:b/>
          <w:sz w:val="28"/>
          <w:szCs w:val="28"/>
          <w:u w:val="single"/>
        </w:rPr>
        <w:t xml:space="preserve">žiadosť o </w:t>
      </w:r>
      <w:r w:rsidR="00A97457" w:rsidRPr="00AB59EE">
        <w:rPr>
          <w:b/>
          <w:sz w:val="28"/>
          <w:szCs w:val="28"/>
          <w:u w:val="single"/>
        </w:rPr>
        <w:t>zriaden</w:t>
      </w:r>
      <w:r w:rsidR="001B158A" w:rsidRPr="00AB59EE">
        <w:rPr>
          <w:b/>
          <w:sz w:val="28"/>
          <w:szCs w:val="28"/>
          <w:u w:val="single"/>
        </w:rPr>
        <w:t>ie</w:t>
      </w:r>
      <w:r w:rsidR="00A97457" w:rsidRPr="00AB59EE">
        <w:rPr>
          <w:b/>
          <w:sz w:val="28"/>
          <w:szCs w:val="28"/>
          <w:u w:val="single"/>
        </w:rPr>
        <w:t xml:space="preserve"> vecn</w:t>
      </w:r>
      <w:r>
        <w:rPr>
          <w:b/>
          <w:sz w:val="28"/>
          <w:szCs w:val="28"/>
          <w:u w:val="single"/>
        </w:rPr>
        <w:t xml:space="preserve">ého </w:t>
      </w:r>
      <w:r w:rsidR="00A97457" w:rsidRPr="00AB59EE">
        <w:rPr>
          <w:b/>
          <w:sz w:val="28"/>
          <w:szCs w:val="28"/>
          <w:u w:val="single"/>
        </w:rPr>
        <w:t>bremen</w:t>
      </w:r>
      <w:r>
        <w:rPr>
          <w:b/>
          <w:sz w:val="28"/>
          <w:szCs w:val="28"/>
          <w:u w:val="single"/>
        </w:rPr>
        <w:t>a</w:t>
      </w:r>
      <w:r w:rsidR="00A97457" w:rsidRPr="00AB59EE">
        <w:rPr>
          <w:b/>
          <w:sz w:val="28"/>
          <w:szCs w:val="28"/>
          <w:u w:val="single"/>
        </w:rPr>
        <w:t xml:space="preserve"> </w:t>
      </w:r>
      <w:r w:rsidR="008977A6" w:rsidRPr="00AB59EE">
        <w:rPr>
          <w:b/>
          <w:sz w:val="28"/>
          <w:szCs w:val="28"/>
          <w:u w:val="single"/>
        </w:rPr>
        <w:t>na pozem</w:t>
      </w:r>
      <w:r w:rsidR="00B06090">
        <w:rPr>
          <w:b/>
          <w:sz w:val="28"/>
          <w:szCs w:val="28"/>
          <w:u w:val="single"/>
        </w:rPr>
        <w:t>o</w:t>
      </w:r>
      <w:r w:rsidR="001B158A" w:rsidRPr="00AB59EE">
        <w:rPr>
          <w:b/>
          <w:sz w:val="28"/>
          <w:szCs w:val="28"/>
          <w:u w:val="single"/>
        </w:rPr>
        <w:t>k</w:t>
      </w:r>
      <w:r w:rsidR="003C5BFE" w:rsidRPr="00AB59EE">
        <w:rPr>
          <w:b/>
          <w:sz w:val="28"/>
          <w:szCs w:val="28"/>
          <w:u w:val="single"/>
        </w:rPr>
        <w:t xml:space="preserve"> vo vlastníctve mesta</w:t>
      </w:r>
      <w:r w:rsidR="00E27FDC">
        <w:rPr>
          <w:b/>
          <w:sz w:val="28"/>
          <w:szCs w:val="28"/>
          <w:u w:val="single"/>
        </w:rPr>
        <w:t xml:space="preserve"> na ulici </w:t>
      </w:r>
      <w:r>
        <w:rPr>
          <w:b/>
          <w:sz w:val="28"/>
          <w:szCs w:val="28"/>
          <w:u w:val="single"/>
        </w:rPr>
        <w:t>Hospodárska</w:t>
      </w:r>
      <w:r w:rsidR="0084597D" w:rsidRPr="00AB59EE">
        <w:rPr>
          <w:b/>
          <w:sz w:val="28"/>
          <w:szCs w:val="28"/>
          <w:u w:val="single"/>
        </w:rPr>
        <w:t xml:space="preserve"> </w:t>
      </w:r>
      <w:bookmarkEnd w:id="1"/>
    </w:p>
    <w:bookmarkEnd w:id="0"/>
    <w:p w14:paraId="3246497C" w14:textId="77777777" w:rsidR="005F191C" w:rsidRDefault="005F191C" w:rsidP="002F75AB">
      <w:pPr>
        <w:outlineLvl w:val="0"/>
        <w:rPr>
          <w:u w:val="single"/>
        </w:rPr>
      </w:pPr>
    </w:p>
    <w:p w14:paraId="1BB450B7" w14:textId="77777777" w:rsidR="002F75AB" w:rsidRDefault="002F75AB" w:rsidP="002F75AB">
      <w:pPr>
        <w:outlineLvl w:val="0"/>
        <w:rPr>
          <w:u w:val="single"/>
        </w:rPr>
      </w:pPr>
    </w:p>
    <w:p w14:paraId="7E186F21" w14:textId="77777777" w:rsidR="002F75AB" w:rsidRDefault="002F75AB" w:rsidP="002F75AB">
      <w:pPr>
        <w:outlineLvl w:val="0"/>
        <w:rPr>
          <w:u w:val="single"/>
        </w:rPr>
      </w:pPr>
    </w:p>
    <w:p w14:paraId="742ED6FF" w14:textId="77777777" w:rsidR="002F75AB" w:rsidRDefault="002F75AB" w:rsidP="002F75AB">
      <w:pPr>
        <w:outlineLvl w:val="0"/>
        <w:rPr>
          <w:u w:val="single"/>
        </w:rPr>
      </w:pPr>
    </w:p>
    <w:p w14:paraId="0C6D5AFE" w14:textId="77777777" w:rsidR="002F75AB" w:rsidRDefault="002F75AB" w:rsidP="002F75AB">
      <w:pPr>
        <w:outlineLvl w:val="0"/>
        <w:rPr>
          <w:u w:val="single"/>
        </w:rPr>
      </w:pPr>
    </w:p>
    <w:p w14:paraId="2A022B1A" w14:textId="77777777" w:rsidR="002F75AB" w:rsidRDefault="002F75AB" w:rsidP="002F75AB">
      <w:pPr>
        <w:outlineLvl w:val="0"/>
        <w:rPr>
          <w:u w:val="single"/>
        </w:rPr>
      </w:pPr>
    </w:p>
    <w:p w14:paraId="777AB292" w14:textId="77777777" w:rsidR="00CA3E9F" w:rsidRPr="00AB59EE" w:rsidRDefault="00CA3E9F" w:rsidP="002F75AB">
      <w:pPr>
        <w:outlineLvl w:val="0"/>
        <w:rPr>
          <w:u w:val="single"/>
        </w:rPr>
      </w:pPr>
      <w:r w:rsidRPr="00AB59EE">
        <w:rPr>
          <w:u w:val="single"/>
        </w:rPr>
        <w:t>Návrh na uznesenie:</w:t>
      </w:r>
    </w:p>
    <w:p w14:paraId="39218D31" w14:textId="77777777" w:rsidR="00CA3E9F" w:rsidRPr="00AB59EE" w:rsidRDefault="00CA3E9F" w:rsidP="002F75AB">
      <w:pPr>
        <w:outlineLvl w:val="0"/>
        <w:rPr>
          <w:u w:val="single"/>
        </w:rPr>
      </w:pPr>
    </w:p>
    <w:p w14:paraId="573257E8" w14:textId="77777777" w:rsidR="00CA3E9F" w:rsidRPr="00AB59EE" w:rsidRDefault="00CA3E9F" w:rsidP="002F75AB">
      <w:pPr>
        <w:pStyle w:val="Nadpis1"/>
        <w:rPr>
          <w:b w:val="0"/>
          <w:u w:val="none"/>
        </w:rPr>
      </w:pPr>
      <w:r w:rsidRPr="00AB59EE">
        <w:rPr>
          <w:b w:val="0"/>
          <w:u w:val="none"/>
        </w:rPr>
        <w:t>Mestské zastupiteľstvo v Šali</w:t>
      </w:r>
    </w:p>
    <w:p w14:paraId="41634795" w14:textId="77777777" w:rsidR="00CA3E9F" w:rsidRPr="00AB59EE" w:rsidRDefault="00CA3E9F" w:rsidP="002F75AB">
      <w:pPr>
        <w:numPr>
          <w:ilvl w:val="0"/>
          <w:numId w:val="4"/>
        </w:numPr>
        <w:tabs>
          <w:tab w:val="left" w:pos="360"/>
        </w:tabs>
        <w:rPr>
          <w:b/>
        </w:rPr>
      </w:pPr>
      <w:r w:rsidRPr="00AB59EE">
        <w:rPr>
          <w:b/>
        </w:rPr>
        <w:t>prerokovalo</w:t>
      </w:r>
    </w:p>
    <w:p w14:paraId="18BDF2FA" w14:textId="5FE168AF" w:rsidR="00CA3E9F" w:rsidRPr="00AB59EE" w:rsidRDefault="00CA3E9F" w:rsidP="002F75AB">
      <w:pPr>
        <w:ind w:left="360" w:hanging="360"/>
        <w:jc w:val="both"/>
      </w:pPr>
      <w:r w:rsidRPr="00AB59EE">
        <w:tab/>
        <w:t xml:space="preserve">žiadosť </w:t>
      </w:r>
      <w:r w:rsidR="0084597D" w:rsidRPr="00AB59EE">
        <w:t>o</w:t>
      </w:r>
      <w:r w:rsidR="009B5EF9">
        <w:t xml:space="preserve"> </w:t>
      </w:r>
      <w:r w:rsidR="001F56F7" w:rsidRPr="00AB59EE">
        <w:t>zriadenie vecn</w:t>
      </w:r>
      <w:r w:rsidR="00793F05">
        <w:t>ého</w:t>
      </w:r>
      <w:r w:rsidR="001F56F7" w:rsidRPr="00AB59EE">
        <w:t xml:space="preserve"> bremen</w:t>
      </w:r>
      <w:r w:rsidR="00793F05">
        <w:t>a</w:t>
      </w:r>
      <w:r w:rsidR="001F56F7" w:rsidRPr="00AB59EE">
        <w:t xml:space="preserve"> na pozem</w:t>
      </w:r>
      <w:r w:rsidR="00793F05">
        <w:t>o</w:t>
      </w:r>
      <w:r w:rsidR="001F56F7" w:rsidRPr="00AB59EE">
        <w:t>k vo vlastníctve mesta</w:t>
      </w:r>
      <w:r w:rsidR="00E27FDC">
        <w:t xml:space="preserve"> na ulici </w:t>
      </w:r>
      <w:r w:rsidR="002F75AB">
        <w:t>Hospodárska,</w:t>
      </w:r>
    </w:p>
    <w:p w14:paraId="4A1F1E1D" w14:textId="77777777" w:rsidR="00CA3E9F" w:rsidRPr="00AB59EE" w:rsidRDefault="00CA3E9F" w:rsidP="002F75AB">
      <w:pPr>
        <w:numPr>
          <w:ilvl w:val="0"/>
          <w:numId w:val="4"/>
        </w:numPr>
        <w:jc w:val="both"/>
        <w:rPr>
          <w:b/>
        </w:rPr>
      </w:pPr>
      <w:r w:rsidRPr="00AB59EE">
        <w:rPr>
          <w:b/>
        </w:rPr>
        <w:t>schvaľuje</w:t>
      </w:r>
    </w:p>
    <w:p w14:paraId="7E061188" w14:textId="77777777" w:rsidR="002F75AB" w:rsidRDefault="001B158A" w:rsidP="002F75AB">
      <w:pPr>
        <w:ind w:left="360"/>
        <w:jc w:val="both"/>
        <w:rPr>
          <w:iCs/>
        </w:rPr>
      </w:pPr>
      <w:r w:rsidRPr="00793F05">
        <w:t>zriadenie</w:t>
      </w:r>
      <w:r w:rsidR="0093618E" w:rsidRPr="00793F05">
        <w:t xml:space="preserve"> </w:t>
      </w:r>
      <w:r w:rsidR="001F56F7" w:rsidRPr="00793F05">
        <w:t>časovo neobmedzen</w:t>
      </w:r>
      <w:r w:rsidR="000644DC" w:rsidRPr="00793F05">
        <w:t>ého</w:t>
      </w:r>
      <w:r w:rsidR="001F56F7" w:rsidRPr="00793F05">
        <w:t xml:space="preserve"> </w:t>
      </w:r>
      <w:r w:rsidRPr="00793F05">
        <w:t>vecn</w:t>
      </w:r>
      <w:r w:rsidR="000644DC" w:rsidRPr="00793F05">
        <w:t>ého</w:t>
      </w:r>
      <w:r w:rsidRPr="00793F05">
        <w:t xml:space="preserve"> bremen</w:t>
      </w:r>
      <w:r w:rsidR="000644DC" w:rsidRPr="00793F05">
        <w:t>a</w:t>
      </w:r>
      <w:r w:rsidRPr="00793F05">
        <w:t xml:space="preserve"> </w:t>
      </w:r>
      <w:r w:rsidR="001F56F7" w:rsidRPr="00793F05">
        <w:t xml:space="preserve">in </w:t>
      </w:r>
      <w:proofErr w:type="spellStart"/>
      <w:r w:rsidR="001F56F7" w:rsidRPr="00793F05">
        <w:t>personam</w:t>
      </w:r>
      <w:proofErr w:type="spellEnd"/>
      <w:r w:rsidR="001F56F7" w:rsidRPr="00793F05">
        <w:t xml:space="preserve"> </w:t>
      </w:r>
      <w:r w:rsidR="007776A7" w:rsidRPr="00793F05">
        <w:t>na pozem</w:t>
      </w:r>
      <w:r w:rsidR="00793F05" w:rsidRPr="00793F05">
        <w:t>o</w:t>
      </w:r>
      <w:r w:rsidR="007776A7" w:rsidRPr="00793F05">
        <w:t>k</w:t>
      </w:r>
      <w:r w:rsidR="00C63943" w:rsidRPr="00793F05">
        <w:t xml:space="preserve"> vo vlastníctve mesta Šaľa</w:t>
      </w:r>
      <w:r w:rsidR="000644DC" w:rsidRPr="00793F05">
        <w:t xml:space="preserve">, </w:t>
      </w:r>
      <w:bookmarkStart w:id="2" w:name="_Hlk167366570"/>
      <w:r w:rsidR="000644DC" w:rsidRPr="00793F05">
        <w:t>parcela registra C KN číslo č. 3567/10 zastavané plochy a nádvoria o výmere 829 m</w:t>
      </w:r>
      <w:r w:rsidR="000644DC" w:rsidRPr="00793F05">
        <w:rPr>
          <w:vertAlign w:val="superscript"/>
        </w:rPr>
        <w:t>2</w:t>
      </w:r>
      <w:r w:rsidR="000644DC" w:rsidRPr="00793F05">
        <w:t xml:space="preserve"> odčlenená podľa</w:t>
      </w:r>
      <w:r w:rsidR="00793F05" w:rsidRPr="00793F05">
        <w:t xml:space="preserve"> geometrického plánu č. 173/2024 zo dňa 30.12.2024 vyhotovený spoločnosťou GEOS - geodetické služby, s.r.o. so sídlom Jesenského 652/12, Šaľa, IČO: 36 268 186, úradne overený katastrálnym odborom Okresného úradu Šaľa </w:t>
      </w:r>
      <w:bookmarkStart w:id="3" w:name="_Hlk191621302"/>
      <w:r w:rsidR="00793F05" w:rsidRPr="00793F05">
        <w:t>5.2.2025 pod číslom G1-38/2025</w:t>
      </w:r>
      <w:bookmarkEnd w:id="3"/>
      <w:r w:rsidR="000644DC" w:rsidRPr="00793F05">
        <w:t xml:space="preserve"> </w:t>
      </w:r>
      <w:r w:rsidR="00793F05" w:rsidRPr="00793F05">
        <w:t xml:space="preserve">od </w:t>
      </w:r>
      <w:proofErr w:type="spellStart"/>
      <w:r w:rsidR="00793F05" w:rsidRPr="00793F05">
        <w:t>parc</w:t>
      </w:r>
      <w:proofErr w:type="spellEnd"/>
      <w:r w:rsidR="00793F05" w:rsidRPr="00793F05">
        <w:t xml:space="preserve">. registra E KN č. 1-68/200 zastavané plochy a nádvoria </w:t>
      </w:r>
      <w:r w:rsidR="002F75AB">
        <w:br/>
      </w:r>
      <w:r w:rsidR="00793F05" w:rsidRPr="00793F05">
        <w:t>o výmere 2844 m</w:t>
      </w:r>
      <w:r w:rsidR="00793F05" w:rsidRPr="00793F05">
        <w:rPr>
          <w:vertAlign w:val="superscript"/>
        </w:rPr>
        <w:t>2</w:t>
      </w:r>
      <w:r w:rsidR="00793F05" w:rsidRPr="00793F05">
        <w:t xml:space="preserve">, vedenej katastrálnym odborom Okresného úradu Šaľa pre obec </w:t>
      </w:r>
      <w:r w:rsidR="002F75AB">
        <w:br/>
      </w:r>
      <w:r w:rsidR="00793F05" w:rsidRPr="00793F05">
        <w:t>a katastrálne územie Šaľa na LV č. 7266</w:t>
      </w:r>
      <w:r w:rsidR="000644DC">
        <w:t>, spočívajúc</w:t>
      </w:r>
      <w:r w:rsidR="00793F05">
        <w:t>e</w:t>
      </w:r>
      <w:r w:rsidR="000644DC">
        <w:t xml:space="preserve"> v zriadení</w:t>
      </w:r>
      <w:r w:rsidR="000644DC" w:rsidRPr="00392AAF">
        <w:t xml:space="preserve"> a uložen</w:t>
      </w:r>
      <w:r w:rsidR="000644DC">
        <w:t>í</w:t>
      </w:r>
      <w:r w:rsidR="000644DC" w:rsidRPr="00392AAF">
        <w:t xml:space="preserve"> </w:t>
      </w:r>
      <w:r w:rsidR="000644DC" w:rsidRPr="00C563AF">
        <w:t>plynárenských zariadení oprávneného z vecného bremena, ich ochranných a bezpečnostných pásiem, údržbu, prevádzku a rekonštrukcie týchto zariadení</w:t>
      </w:r>
      <w:r w:rsidR="000644DC">
        <w:t>,</w:t>
      </w:r>
      <w:r w:rsidR="001A15B9" w:rsidRPr="001A15B9">
        <w:t xml:space="preserve"> </w:t>
      </w:r>
      <w:r w:rsidR="001A15B9">
        <w:t>ako aj v práve</w:t>
      </w:r>
      <w:r w:rsidR="001A15B9" w:rsidRPr="00345302">
        <w:t xml:space="preserve"> prechod</w:t>
      </w:r>
      <w:r w:rsidR="001A15B9">
        <w:t>u</w:t>
      </w:r>
      <w:r w:rsidR="001A15B9" w:rsidRPr="00345302">
        <w:t xml:space="preserve"> a prejazd</w:t>
      </w:r>
      <w:r w:rsidR="001A15B9">
        <w:t>u</w:t>
      </w:r>
      <w:r w:rsidR="001A15B9" w:rsidRPr="00345302">
        <w:t xml:space="preserve"> oprávneného z vecného bremena </w:t>
      </w:r>
      <w:r w:rsidR="001A15B9">
        <w:t xml:space="preserve">cez zaťažené nehnuteľnosti </w:t>
      </w:r>
      <w:r w:rsidR="001A15B9" w:rsidRPr="00345302">
        <w:t>za účelom údržby a opr</w:t>
      </w:r>
      <w:r w:rsidR="001A15B9">
        <w:t>áv</w:t>
      </w:r>
      <w:r w:rsidR="001A15B9" w:rsidRPr="00345302">
        <w:t xml:space="preserve"> plynárenských zariadení, pričom toto oprávnenie sa v nevyhnutnom rozsahu vzťahuje na cel</w:t>
      </w:r>
      <w:r w:rsidR="001A15B9">
        <w:t>ú</w:t>
      </w:r>
      <w:r w:rsidR="001A15B9" w:rsidRPr="00345302">
        <w:t xml:space="preserve"> </w:t>
      </w:r>
      <w:r w:rsidR="001A15B9">
        <w:t>zaťaženú</w:t>
      </w:r>
      <w:r w:rsidR="001A15B9" w:rsidRPr="00345302">
        <w:t xml:space="preserve"> nehnuteľnos</w:t>
      </w:r>
      <w:r w:rsidR="001A15B9">
        <w:t>ť</w:t>
      </w:r>
      <w:r w:rsidR="000644DC">
        <w:t xml:space="preserve"> </w:t>
      </w:r>
      <w:r w:rsidR="000644DC" w:rsidRPr="006E53BF">
        <w:rPr>
          <w:iCs/>
        </w:rPr>
        <w:t xml:space="preserve">v zmysle zákona č. 251/2012 </w:t>
      </w:r>
      <w:proofErr w:type="spellStart"/>
      <w:r w:rsidR="000644DC" w:rsidRPr="006E53BF">
        <w:rPr>
          <w:iCs/>
        </w:rPr>
        <w:t>Z.z</w:t>
      </w:r>
      <w:proofErr w:type="spellEnd"/>
      <w:r w:rsidR="000644DC" w:rsidRPr="006E53BF">
        <w:rPr>
          <w:iCs/>
        </w:rPr>
        <w:t>. o energetike a o zmene a doplnení niektorých zákonov v znení neskorších predpisov, v rozsahu stanovenom</w:t>
      </w:r>
      <w:r w:rsidR="000644DC">
        <w:t xml:space="preserve"> podľa geometrického plánu č. </w:t>
      </w:r>
      <w:r w:rsidR="001A15B9">
        <w:t>044</w:t>
      </w:r>
      <w:r w:rsidR="000644DC">
        <w:t>/2026,</w:t>
      </w:r>
      <w:r w:rsidR="001A15B9">
        <w:t xml:space="preserve"> </w:t>
      </w:r>
      <w:r w:rsidR="000644DC">
        <w:t xml:space="preserve">vypracovaný vyhotoviteľom GEOS-geodetické služby s.r.o., so sídlom Jesenského 652/12, 927 01 Šaľa, IČO: 36268186, dňa </w:t>
      </w:r>
      <w:r w:rsidR="001A15B9">
        <w:t>4.5.2026</w:t>
      </w:r>
      <w:r w:rsidR="000644DC">
        <w:t xml:space="preserve"> úradne overený katastrálnym odborom Okresného úradu Šaľa, </w:t>
      </w:r>
      <w:r w:rsidR="000644DC" w:rsidRPr="00C563AF">
        <w:t xml:space="preserve">dňa </w:t>
      </w:r>
      <w:r w:rsidR="001A15B9">
        <w:t>27.5.2026</w:t>
      </w:r>
      <w:r w:rsidR="000644DC" w:rsidRPr="00C563AF">
        <w:t>, pod</w:t>
      </w:r>
      <w:r w:rsidR="000644DC">
        <w:t xml:space="preserve"> </w:t>
      </w:r>
      <w:r w:rsidR="000644DC" w:rsidRPr="00E0454C">
        <w:t xml:space="preserve">číslom </w:t>
      </w:r>
      <w:r w:rsidR="002F75AB">
        <w:br/>
      </w:r>
      <w:r w:rsidR="000644DC" w:rsidRPr="00E0454C">
        <w:t>G1-</w:t>
      </w:r>
      <w:r w:rsidR="001A15B9" w:rsidRPr="00E0454C">
        <w:t>229</w:t>
      </w:r>
      <w:r w:rsidR="000644DC" w:rsidRPr="00E0454C">
        <w:t xml:space="preserve">/2026, </w:t>
      </w:r>
      <w:r w:rsidR="000644DC" w:rsidRPr="00E0454C">
        <w:rPr>
          <w:iCs/>
        </w:rPr>
        <w:t xml:space="preserve">za jednorazovú odplatu stanovenú na základe Znaleckého posudku </w:t>
      </w:r>
      <w:r w:rsidR="002F75AB">
        <w:rPr>
          <w:iCs/>
        </w:rPr>
        <w:br/>
      </w:r>
    </w:p>
    <w:p w14:paraId="4A7E3286" w14:textId="1255BB7B" w:rsidR="000644DC" w:rsidRPr="00392AAF" w:rsidRDefault="002F75AB" w:rsidP="002F75AB">
      <w:pPr>
        <w:ind w:left="360"/>
        <w:jc w:val="both"/>
      </w:pPr>
      <w:r>
        <w:rPr>
          <w:iCs/>
        </w:rPr>
        <w:lastRenderedPageBreak/>
        <w:br/>
      </w:r>
      <w:r w:rsidR="000644DC" w:rsidRPr="00E0454C">
        <w:rPr>
          <w:iCs/>
        </w:rPr>
        <w:t xml:space="preserve">č. </w:t>
      </w:r>
      <w:r w:rsidR="00E0454C" w:rsidRPr="00E0454C">
        <w:rPr>
          <w:iCs/>
        </w:rPr>
        <w:t>100</w:t>
      </w:r>
      <w:r w:rsidR="000644DC" w:rsidRPr="00E0454C">
        <w:rPr>
          <w:iCs/>
        </w:rPr>
        <w:t xml:space="preserve">/2026, ktorý vyhotovil dňa </w:t>
      </w:r>
      <w:r w:rsidR="00E0454C" w:rsidRPr="00E0454C">
        <w:rPr>
          <w:iCs/>
        </w:rPr>
        <w:t>11.6.</w:t>
      </w:r>
      <w:r w:rsidR="000644DC" w:rsidRPr="00E0454C">
        <w:rPr>
          <w:iCs/>
        </w:rPr>
        <w:t>2026</w:t>
      </w:r>
      <w:r w:rsidR="00793F05" w:rsidRPr="00E0454C">
        <w:rPr>
          <w:iCs/>
        </w:rPr>
        <w:t xml:space="preserve"> </w:t>
      </w:r>
      <w:r w:rsidR="000644DC" w:rsidRPr="00E0454C">
        <w:rPr>
          <w:iCs/>
        </w:rPr>
        <w:t xml:space="preserve">súdny znalec Ing. František </w:t>
      </w:r>
      <w:proofErr w:type="spellStart"/>
      <w:r w:rsidR="000644DC" w:rsidRPr="00E0454C">
        <w:rPr>
          <w:iCs/>
        </w:rPr>
        <w:t>Orság</w:t>
      </w:r>
      <w:proofErr w:type="spellEnd"/>
      <w:r w:rsidR="000644DC" w:rsidRPr="00E0454C">
        <w:rPr>
          <w:iCs/>
        </w:rPr>
        <w:t xml:space="preserve"> vo výške </w:t>
      </w:r>
      <w:r w:rsidR="00E0454C" w:rsidRPr="00E0454C">
        <w:rPr>
          <w:iCs/>
        </w:rPr>
        <w:t>17,57</w:t>
      </w:r>
      <w:r w:rsidR="000644DC" w:rsidRPr="00E0454C">
        <w:rPr>
          <w:iCs/>
        </w:rPr>
        <w:t xml:space="preserve"> EUR,</w:t>
      </w:r>
      <w:r w:rsidR="000644DC" w:rsidRPr="00E0454C">
        <w:t xml:space="preserve"> v</w:t>
      </w:r>
      <w:r w:rsidR="000644DC">
        <w:t xml:space="preserve"> prospech spoločnosti SPP - distribúcia, </w:t>
      </w:r>
      <w:proofErr w:type="spellStart"/>
      <w:r w:rsidR="000644DC">
        <w:t>a.s</w:t>
      </w:r>
      <w:proofErr w:type="spellEnd"/>
      <w:r w:rsidR="000644DC">
        <w:t xml:space="preserve">., so sídlom Plátennícka 19013/2, 821 09 Bratislava – mestská časť Ružinov, IČO: </w:t>
      </w:r>
      <w:r w:rsidR="000644DC" w:rsidRPr="00345302">
        <w:t>35910739</w:t>
      </w:r>
      <w:r w:rsidR="000644DC">
        <w:t>.</w:t>
      </w:r>
    </w:p>
    <w:bookmarkEnd w:id="2"/>
    <w:p w14:paraId="0B550BA7" w14:textId="77777777" w:rsidR="004665C7" w:rsidRDefault="004665C7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128EE31F" w14:textId="77777777" w:rsidR="002F75AB" w:rsidRDefault="002F75AB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7186A93C" w14:textId="77777777" w:rsidR="002F75AB" w:rsidRDefault="002F75AB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5619188B" w14:textId="77777777" w:rsidR="002F75AB" w:rsidRDefault="002F75AB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7E87638F" w14:textId="77777777" w:rsidR="002F75AB" w:rsidRDefault="002F75AB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3991DA44" w14:textId="77777777" w:rsidR="002F75AB" w:rsidRDefault="002F75AB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65F98C16" w14:textId="77777777" w:rsidR="002F75AB" w:rsidRDefault="002F75AB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1C39BBD9" w14:textId="77777777" w:rsidR="002F75AB" w:rsidRDefault="002F75AB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000D5E4C" w14:textId="77777777" w:rsidR="002F75AB" w:rsidRDefault="002F75AB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0E22A912" w14:textId="77777777" w:rsidR="002F75AB" w:rsidRDefault="002F75AB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7F4C6F8E" w14:textId="77777777" w:rsidR="002F75AB" w:rsidRDefault="002F75AB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</w:p>
    <w:p w14:paraId="40C5C891" w14:textId="13252C2B" w:rsidR="00CA3E9F" w:rsidRPr="00AB59EE" w:rsidRDefault="00CA3E9F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b/>
          <w:szCs w:val="24"/>
        </w:rPr>
      </w:pPr>
      <w:r w:rsidRPr="00AB59EE">
        <w:rPr>
          <w:b/>
          <w:szCs w:val="24"/>
        </w:rPr>
        <w:t>Spracoval</w:t>
      </w:r>
      <w:r w:rsidR="00793F05">
        <w:rPr>
          <w:b/>
          <w:szCs w:val="24"/>
        </w:rPr>
        <w:t>a</w:t>
      </w:r>
      <w:r w:rsidRPr="00AB59EE">
        <w:rPr>
          <w:b/>
          <w:szCs w:val="24"/>
        </w:rPr>
        <w:t>:</w:t>
      </w:r>
      <w:r w:rsidR="00E753E1" w:rsidRPr="00AB59EE">
        <w:rPr>
          <w:szCs w:val="24"/>
        </w:rPr>
        <w:tab/>
      </w:r>
      <w:r w:rsidR="00E753E1" w:rsidRPr="00AB59EE">
        <w:rPr>
          <w:szCs w:val="24"/>
        </w:rPr>
        <w:tab/>
      </w:r>
      <w:r w:rsidR="00E753E1" w:rsidRPr="00AB59EE">
        <w:rPr>
          <w:szCs w:val="24"/>
        </w:rPr>
        <w:tab/>
      </w:r>
      <w:r w:rsidR="00E753E1" w:rsidRPr="00AB59EE">
        <w:rPr>
          <w:szCs w:val="24"/>
        </w:rPr>
        <w:tab/>
      </w:r>
      <w:r w:rsidR="00E753E1" w:rsidRPr="00AB59EE">
        <w:rPr>
          <w:szCs w:val="24"/>
        </w:rPr>
        <w:tab/>
      </w:r>
      <w:r w:rsidR="00E753E1" w:rsidRPr="00AB59EE">
        <w:rPr>
          <w:szCs w:val="24"/>
        </w:rPr>
        <w:tab/>
      </w:r>
      <w:r w:rsidR="00E753E1" w:rsidRPr="00AB59EE">
        <w:rPr>
          <w:szCs w:val="24"/>
        </w:rPr>
        <w:tab/>
      </w:r>
      <w:r w:rsidR="001B3E5E" w:rsidRPr="00AB59EE">
        <w:rPr>
          <w:szCs w:val="24"/>
        </w:rPr>
        <w:tab/>
      </w:r>
      <w:r w:rsidRPr="00AB59EE">
        <w:rPr>
          <w:b/>
          <w:szCs w:val="24"/>
        </w:rPr>
        <w:t>Predkladá:</w:t>
      </w:r>
    </w:p>
    <w:p w14:paraId="17EE080D" w14:textId="77777777" w:rsidR="002F75AB" w:rsidRDefault="00793F05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szCs w:val="24"/>
        </w:rPr>
      </w:pPr>
      <w:r>
        <w:rPr>
          <w:szCs w:val="24"/>
        </w:rPr>
        <w:t xml:space="preserve">JUDr. Ing. Margita Pekárová </w:t>
      </w:r>
      <w:r w:rsidR="00AB59EE" w:rsidRPr="00AB59EE">
        <w:rPr>
          <w:szCs w:val="24"/>
        </w:rPr>
        <w:t>v. r.</w:t>
      </w:r>
      <w:r w:rsidR="00E753E1" w:rsidRPr="00AB59EE">
        <w:rPr>
          <w:szCs w:val="24"/>
        </w:rPr>
        <w:tab/>
      </w:r>
      <w:r w:rsidR="00E753E1" w:rsidRPr="00AB59EE">
        <w:rPr>
          <w:szCs w:val="24"/>
        </w:rPr>
        <w:tab/>
      </w:r>
      <w:r w:rsidR="00E753E1" w:rsidRPr="00AB59EE">
        <w:rPr>
          <w:szCs w:val="24"/>
        </w:rPr>
        <w:tab/>
      </w:r>
      <w:r w:rsidR="00E753E1" w:rsidRPr="00AB59EE">
        <w:rPr>
          <w:szCs w:val="24"/>
        </w:rPr>
        <w:tab/>
      </w:r>
      <w:r w:rsidR="002F75AB">
        <w:rPr>
          <w:szCs w:val="24"/>
        </w:rPr>
        <w:tab/>
      </w:r>
      <w:r w:rsidR="00816568" w:rsidRPr="00AB59EE">
        <w:rPr>
          <w:szCs w:val="24"/>
        </w:rPr>
        <w:t>Mgr. Miloš Kopiary v.</w:t>
      </w:r>
      <w:r w:rsidR="002567D2" w:rsidRPr="00AB59EE">
        <w:rPr>
          <w:szCs w:val="24"/>
        </w:rPr>
        <w:t xml:space="preserve"> </w:t>
      </w:r>
      <w:r w:rsidR="00E263E3" w:rsidRPr="00AB59EE">
        <w:rPr>
          <w:szCs w:val="24"/>
        </w:rPr>
        <w:t>r.</w:t>
      </w:r>
      <w:r w:rsidR="001B3E5E" w:rsidRPr="00AB59EE">
        <w:rPr>
          <w:szCs w:val="24"/>
        </w:rPr>
        <w:t xml:space="preserve"> </w:t>
      </w:r>
    </w:p>
    <w:p w14:paraId="7EAC3FBC" w14:textId="5B1D8E6E" w:rsidR="00CA3E9F" w:rsidRPr="00AB59EE" w:rsidRDefault="00793F05" w:rsidP="002F75AB">
      <w:pPr>
        <w:pStyle w:val="Zkladntext"/>
        <w:pBdr>
          <w:bottom w:val="none" w:sz="0" w:space="0" w:color="auto"/>
        </w:pBdr>
        <w:tabs>
          <w:tab w:val="clear" w:pos="567"/>
          <w:tab w:val="left" w:pos="0"/>
        </w:tabs>
        <w:rPr>
          <w:szCs w:val="24"/>
        </w:rPr>
      </w:pPr>
      <w:r>
        <w:rPr>
          <w:szCs w:val="24"/>
        </w:rPr>
        <w:t>vedúca</w:t>
      </w:r>
      <w:r w:rsidR="00E263E3" w:rsidRPr="00AB59EE">
        <w:rPr>
          <w:szCs w:val="24"/>
        </w:rPr>
        <w:t xml:space="preserve"> </w:t>
      </w:r>
      <w:proofErr w:type="spellStart"/>
      <w:r w:rsidR="00EB6D1F" w:rsidRPr="00AB59EE">
        <w:t>OSMaZM</w:t>
      </w:r>
      <w:proofErr w:type="spellEnd"/>
      <w:r w:rsidR="00E753E1" w:rsidRPr="00AB59EE">
        <w:tab/>
      </w:r>
      <w:r w:rsidR="00E753E1" w:rsidRPr="00AB59EE">
        <w:tab/>
      </w:r>
      <w:r w:rsidR="00E753E1" w:rsidRPr="00AB59EE">
        <w:tab/>
      </w:r>
      <w:r w:rsidR="00E753E1" w:rsidRPr="00AB59EE">
        <w:tab/>
      </w:r>
      <w:r w:rsidR="00E753E1" w:rsidRPr="00AB59EE">
        <w:tab/>
      </w:r>
      <w:r w:rsidR="00E753E1" w:rsidRPr="00AB59EE">
        <w:tab/>
      </w:r>
      <w:r w:rsidR="001B3E5E" w:rsidRPr="00AB59EE">
        <w:tab/>
      </w:r>
      <w:r w:rsidR="00330D77" w:rsidRPr="00AB59EE">
        <w:t xml:space="preserve">referent </w:t>
      </w:r>
      <w:proofErr w:type="spellStart"/>
      <w:r w:rsidR="00330D77" w:rsidRPr="00AB59EE">
        <w:t>OS</w:t>
      </w:r>
      <w:r w:rsidR="00345156" w:rsidRPr="00AB59EE">
        <w:t>M</w:t>
      </w:r>
      <w:r w:rsidR="00330D77" w:rsidRPr="00AB59EE">
        <w:t>aZM</w:t>
      </w:r>
      <w:proofErr w:type="spellEnd"/>
    </w:p>
    <w:p w14:paraId="31160011" w14:textId="77777777" w:rsidR="004665C7" w:rsidRDefault="004665C7" w:rsidP="002F75AB"/>
    <w:p w14:paraId="79724786" w14:textId="77777777" w:rsidR="002F75AB" w:rsidRDefault="002F75AB" w:rsidP="002F75AB"/>
    <w:p w14:paraId="12218956" w14:textId="77777777" w:rsidR="002F75AB" w:rsidRDefault="002F75AB" w:rsidP="002F75AB"/>
    <w:p w14:paraId="760909D0" w14:textId="77777777" w:rsidR="002F75AB" w:rsidRDefault="002F75AB" w:rsidP="002F75AB"/>
    <w:p w14:paraId="15156939" w14:textId="77777777" w:rsidR="00816568" w:rsidRPr="00AB59EE" w:rsidRDefault="00E46D95" w:rsidP="002F75AB">
      <w:pPr>
        <w:rPr>
          <w:b/>
        </w:rPr>
      </w:pPr>
      <w:r w:rsidRPr="00AB59EE">
        <w:t xml:space="preserve">Predložené mestskému zastupiteľstvu </w:t>
      </w:r>
      <w:r w:rsidR="00E263E3" w:rsidRPr="00AB59EE">
        <w:t>2</w:t>
      </w:r>
      <w:r w:rsidR="00AB59EE">
        <w:t>5</w:t>
      </w:r>
      <w:r w:rsidR="00E263E3" w:rsidRPr="00AB59EE">
        <w:t xml:space="preserve">. </w:t>
      </w:r>
      <w:r w:rsidR="00AB59EE">
        <w:t>júna</w:t>
      </w:r>
      <w:r w:rsidR="00E263E3" w:rsidRPr="00AB59EE">
        <w:t xml:space="preserve"> 2026</w:t>
      </w:r>
    </w:p>
    <w:p w14:paraId="71727876" w14:textId="77777777" w:rsidR="008D0637" w:rsidRDefault="00991F3B" w:rsidP="002F75AB">
      <w:pPr>
        <w:rPr>
          <w:b/>
        </w:rPr>
      </w:pPr>
      <w:r w:rsidRPr="00AB59EE">
        <w:rPr>
          <w:b/>
        </w:rPr>
        <w:br w:type="page"/>
      </w:r>
      <w:r w:rsidR="00613B0A" w:rsidRPr="00AB59EE">
        <w:rPr>
          <w:b/>
        </w:rPr>
        <w:lastRenderedPageBreak/>
        <w:t>Dô</w:t>
      </w:r>
      <w:r w:rsidR="008D0637" w:rsidRPr="00AB59EE">
        <w:rPr>
          <w:b/>
        </w:rPr>
        <w:t>vodová správa:</w:t>
      </w:r>
    </w:p>
    <w:p w14:paraId="1B5DFA9D" w14:textId="77777777" w:rsidR="002F75AB" w:rsidRPr="00AB59EE" w:rsidRDefault="002F75AB" w:rsidP="002F75AB">
      <w:pPr>
        <w:rPr>
          <w:b/>
        </w:rPr>
      </w:pPr>
    </w:p>
    <w:p w14:paraId="1D0C98E0" w14:textId="34412826" w:rsidR="00AE6086" w:rsidRDefault="001C4247" w:rsidP="00A04F10">
      <w:pPr>
        <w:tabs>
          <w:tab w:val="left" w:pos="284"/>
        </w:tabs>
        <w:spacing w:after="120"/>
        <w:jc w:val="both"/>
      </w:pPr>
      <w:r w:rsidRPr="00AB59EE">
        <w:t xml:space="preserve">Mestský úrad v Šali (ďalej aj ako „MsÚ“) prijal dňa </w:t>
      </w:r>
      <w:r w:rsidR="0082670A">
        <w:t>5.6.</w:t>
      </w:r>
      <w:r w:rsidR="00AB59EE">
        <w:t xml:space="preserve">2026 </w:t>
      </w:r>
      <w:r w:rsidRPr="00AB59EE">
        <w:t xml:space="preserve">od </w:t>
      </w:r>
      <w:r w:rsidR="004C3D46" w:rsidRPr="00AB59EE">
        <w:t xml:space="preserve">spoločnosti </w:t>
      </w:r>
      <w:r w:rsidR="00B06090" w:rsidRPr="00A31337">
        <w:rPr>
          <w:bCs/>
        </w:rPr>
        <w:t>AR KÚRIA s.r.o., so sídlom: Dlhá nad Váhom s.č.129, 927 05 Dlhá nad Váhom, IČO: 53 942</w:t>
      </w:r>
      <w:r w:rsidR="00B06090">
        <w:rPr>
          <w:bCs/>
        </w:rPr>
        <w:t> </w:t>
      </w:r>
      <w:r w:rsidR="00B06090" w:rsidRPr="00A31337">
        <w:rPr>
          <w:bCs/>
        </w:rPr>
        <w:t>825</w:t>
      </w:r>
      <w:r w:rsidR="00B06090">
        <w:t xml:space="preserve"> </w:t>
      </w:r>
      <w:r w:rsidR="00AB59EE">
        <w:t>(</w:t>
      </w:r>
      <w:r w:rsidRPr="00AB59EE">
        <w:t>ďalej aj ako „žiadateľ“) žiadosť o zriadenie vecného bremena na pozem</w:t>
      </w:r>
      <w:r w:rsidR="00B06090">
        <w:t>o</w:t>
      </w:r>
      <w:r w:rsidRPr="00AB59EE">
        <w:t xml:space="preserve">k vo výlučnom vlastníctve mesta </w:t>
      </w:r>
      <w:r w:rsidR="00B06090" w:rsidRPr="00793F05">
        <w:t>parcela registra C KN číslo č. 3567/10 zastavané plochy a nádvoria o výmere 829 m</w:t>
      </w:r>
      <w:r w:rsidR="00B06090" w:rsidRPr="00793F05">
        <w:rPr>
          <w:vertAlign w:val="superscript"/>
        </w:rPr>
        <w:t>2</w:t>
      </w:r>
      <w:r w:rsidR="00B06090" w:rsidRPr="00793F05">
        <w:t xml:space="preserve"> odčlenená podľa geometrického plánu č. 173/2024 zo dňa 30.12.2024 vyhotovený spoločnosťou GEOS - geodetické služby, s.r.o. so sídlom Jesenského 652/12, Šaľa, IČO: 36 268 186,  úradne overený katastrálnym odborom Okresného úradu Šaľa 5.2.2025 pod číslom G1-38/2025 od </w:t>
      </w:r>
      <w:proofErr w:type="spellStart"/>
      <w:r w:rsidR="00B06090" w:rsidRPr="00793F05">
        <w:t>parc</w:t>
      </w:r>
      <w:proofErr w:type="spellEnd"/>
      <w:r w:rsidR="00B06090" w:rsidRPr="00793F05">
        <w:t>. registra E KN č. 1-68/200 zastavané plochy a nádvoria o výmere 2844 m</w:t>
      </w:r>
      <w:r w:rsidR="00B06090" w:rsidRPr="00793F05">
        <w:rPr>
          <w:vertAlign w:val="superscript"/>
        </w:rPr>
        <w:t>2</w:t>
      </w:r>
      <w:r w:rsidR="00B06090" w:rsidRPr="00793F05">
        <w:t>, vedenej katastrálnym odborom Okresného úradu Šaľa pre obec a katastrálne územie Šaľa na LV č. 7266</w:t>
      </w:r>
      <w:r w:rsidR="00B06090">
        <w:t xml:space="preserve">, </w:t>
      </w:r>
      <w:r w:rsidR="0082670A">
        <w:t>spočívajúce v zriadení</w:t>
      </w:r>
      <w:r w:rsidR="0082670A" w:rsidRPr="00392AAF">
        <w:t xml:space="preserve"> a uložen</w:t>
      </w:r>
      <w:r w:rsidR="0082670A">
        <w:t>í</w:t>
      </w:r>
      <w:r w:rsidR="0082670A" w:rsidRPr="00392AAF">
        <w:t xml:space="preserve"> </w:t>
      </w:r>
      <w:r w:rsidR="0082670A" w:rsidRPr="00C563AF">
        <w:t>plynárenských zariadení oprávneného z vecného bremena, ich ochranných a bezpečnostných pásiem, údržbu, prevádzku a rekonštrukcie týchto zariadení</w:t>
      </w:r>
      <w:r w:rsidR="0082670A">
        <w:t>,</w:t>
      </w:r>
      <w:r w:rsidR="0082670A" w:rsidRPr="001A15B9">
        <w:t xml:space="preserve"> </w:t>
      </w:r>
      <w:r w:rsidR="0082670A">
        <w:t>ako aj v práve</w:t>
      </w:r>
      <w:r w:rsidR="0082670A" w:rsidRPr="00345302">
        <w:t xml:space="preserve"> prechod</w:t>
      </w:r>
      <w:r w:rsidR="0082670A">
        <w:t>u</w:t>
      </w:r>
      <w:r w:rsidR="0082670A" w:rsidRPr="00345302">
        <w:t xml:space="preserve"> a prejazd</w:t>
      </w:r>
      <w:r w:rsidR="0082670A">
        <w:t>u</w:t>
      </w:r>
      <w:r w:rsidR="0082670A" w:rsidRPr="00345302">
        <w:t xml:space="preserve"> oprávneného z vecného bremena </w:t>
      </w:r>
      <w:r w:rsidR="0082670A">
        <w:t xml:space="preserve">cez zaťažené nehnuteľnosti </w:t>
      </w:r>
      <w:r w:rsidR="0082670A" w:rsidRPr="00345302">
        <w:t>za účelom údržby a opr</w:t>
      </w:r>
      <w:r w:rsidR="0082670A">
        <w:t>áv</w:t>
      </w:r>
      <w:r w:rsidR="0082670A" w:rsidRPr="00345302">
        <w:t xml:space="preserve"> plynárenských zariadení, pričom toto oprávnenie sa v nevyhnutnom rozsahu vzťahuje na cel</w:t>
      </w:r>
      <w:r w:rsidR="0082670A">
        <w:t>ú</w:t>
      </w:r>
      <w:r w:rsidR="0082670A" w:rsidRPr="00345302">
        <w:t xml:space="preserve"> </w:t>
      </w:r>
      <w:r w:rsidR="0082670A">
        <w:t>zaťaženú</w:t>
      </w:r>
      <w:r w:rsidR="0082670A" w:rsidRPr="00345302">
        <w:t xml:space="preserve"> nehnuteľnos</w:t>
      </w:r>
      <w:r w:rsidR="0082670A">
        <w:t xml:space="preserve">ť </w:t>
      </w:r>
      <w:r w:rsidR="0082670A" w:rsidRPr="006E53BF">
        <w:rPr>
          <w:iCs/>
        </w:rPr>
        <w:t xml:space="preserve">v zmysle zákona č. 251/2012 </w:t>
      </w:r>
      <w:proofErr w:type="spellStart"/>
      <w:r w:rsidR="0082670A" w:rsidRPr="006E53BF">
        <w:rPr>
          <w:iCs/>
        </w:rPr>
        <w:t>Z.z</w:t>
      </w:r>
      <w:proofErr w:type="spellEnd"/>
      <w:r w:rsidR="0082670A" w:rsidRPr="006E53BF">
        <w:rPr>
          <w:iCs/>
        </w:rPr>
        <w:t>. o energetike a o zmene a doplnení niektorých zákonov v znení neskorších predpisov, v rozsahu stanovenom</w:t>
      </w:r>
      <w:r w:rsidR="0082670A">
        <w:t xml:space="preserve"> podľa geometrického plánu č. 044/2026, vypracovaný vyhotoviteľom GEOS-geodetické služby s.r.o., so sídlom Jesenského 652/12, 927 01 Šaľa, IČO: 36268186, dňa 4.5.2026 úradne overený katastrálnym odborom Okresného úradu Šaľa, </w:t>
      </w:r>
      <w:r w:rsidR="0082670A" w:rsidRPr="00C563AF">
        <w:t xml:space="preserve">dňa </w:t>
      </w:r>
      <w:r w:rsidR="0082670A">
        <w:t>27.5.2026</w:t>
      </w:r>
      <w:r w:rsidR="0082670A" w:rsidRPr="00C563AF">
        <w:t>, pod</w:t>
      </w:r>
      <w:r w:rsidR="0082670A">
        <w:t xml:space="preserve"> číslom G1-229/2026</w:t>
      </w:r>
      <w:r w:rsidR="0082670A" w:rsidRPr="00AB59EE">
        <w:t xml:space="preserve"> </w:t>
      </w:r>
      <w:r w:rsidR="00E22CC0" w:rsidRPr="00AB59EE">
        <w:t>(</w:t>
      </w:r>
      <w:r w:rsidRPr="00AB59EE">
        <w:t>p</w:t>
      </w:r>
      <w:r w:rsidR="00E22CC0" w:rsidRPr="00AB59EE">
        <w:t xml:space="preserve">ríloha č. </w:t>
      </w:r>
      <w:r w:rsidR="00F94694" w:rsidRPr="00AB59EE">
        <w:t>1</w:t>
      </w:r>
      <w:r w:rsidR="00E22CC0" w:rsidRPr="00AB59EE">
        <w:t xml:space="preserve"> – žiadosť, </w:t>
      </w:r>
      <w:r w:rsidRPr="00AB59EE">
        <w:t>p</w:t>
      </w:r>
      <w:r w:rsidR="00E22CC0" w:rsidRPr="00AB59EE">
        <w:t xml:space="preserve">ríloha č. </w:t>
      </w:r>
      <w:r w:rsidR="00293A0D">
        <w:t xml:space="preserve">2 </w:t>
      </w:r>
      <w:r w:rsidRPr="00AB59EE">
        <w:t>– GP</w:t>
      </w:r>
      <w:r w:rsidR="00B06090">
        <w:t xml:space="preserve"> </w:t>
      </w:r>
      <w:r w:rsidR="0082670A">
        <w:t>044/2026</w:t>
      </w:r>
      <w:r w:rsidR="00393CC5">
        <w:t xml:space="preserve">, </w:t>
      </w:r>
      <w:r w:rsidR="00B06090">
        <w:t xml:space="preserve"> príloha č. 3 </w:t>
      </w:r>
      <w:r w:rsidR="0082670A">
        <w:t>–</w:t>
      </w:r>
      <w:r w:rsidR="00B06090">
        <w:t xml:space="preserve"> </w:t>
      </w:r>
      <w:r w:rsidR="0082670A">
        <w:t>ZP</w:t>
      </w:r>
      <w:r w:rsidR="00E22CC0" w:rsidRPr="00AB59EE">
        <w:t xml:space="preserve">). </w:t>
      </w:r>
    </w:p>
    <w:p w14:paraId="60FAF1A5" w14:textId="6DB3590E" w:rsidR="00AB59EE" w:rsidRDefault="00AB59EE" w:rsidP="009A178F">
      <w:pPr>
        <w:autoSpaceDE w:val="0"/>
        <w:autoSpaceDN w:val="0"/>
        <w:adjustRightInd w:val="0"/>
        <w:spacing w:after="120"/>
        <w:jc w:val="both"/>
      </w:pPr>
      <w:bookmarkStart w:id="4" w:name="_Hlk231892678"/>
      <w:r>
        <w:t xml:space="preserve">Žiadateľ </w:t>
      </w:r>
      <w:r w:rsidR="00B06090">
        <w:t>je</w:t>
      </w:r>
      <w:r w:rsidR="00C8621D">
        <w:t xml:space="preserve"> stavebníkom </w:t>
      </w:r>
      <w:r w:rsidR="00B06090">
        <w:t>stavby „</w:t>
      </w:r>
      <w:r w:rsidR="00543727">
        <w:t>O</w:t>
      </w:r>
      <w:r w:rsidR="00B06090">
        <w:t>bytná zóna</w:t>
      </w:r>
      <w:r w:rsidR="00543727">
        <w:t xml:space="preserve"> -</w:t>
      </w:r>
      <w:r w:rsidR="00B06090">
        <w:t xml:space="preserve"> Kúria II“  a okrem iných aj stavebného objektu </w:t>
      </w:r>
      <w:r w:rsidR="00C8621D">
        <w:t xml:space="preserve">  - </w:t>
      </w:r>
      <w:r w:rsidR="00543727">
        <w:rPr>
          <w:b/>
          <w:bCs/>
        </w:rPr>
        <w:t xml:space="preserve">SO 07 </w:t>
      </w:r>
      <w:r w:rsidR="00543727">
        <w:rPr>
          <w:rFonts w:ascii="TimesNewRomanPS-BoldMT" w:hAnsi="TimesNewRomanPS-BoldMT" w:cs="TimesNewRomanPS-BoldMT"/>
          <w:b/>
          <w:bCs/>
        </w:rPr>
        <w:t>Prekládka časti kábla PKO</w:t>
      </w:r>
      <w:r w:rsidR="00B06090">
        <w:t>.</w:t>
      </w:r>
      <w:r w:rsidR="00C8621D">
        <w:t xml:space="preserve">.“ </w:t>
      </w:r>
      <w:r w:rsidR="00335AE0">
        <w:t>(ďalej aj ako „</w:t>
      </w:r>
      <w:r w:rsidR="00543727">
        <w:t>prekládka</w:t>
      </w:r>
      <w:r w:rsidR="00335AE0">
        <w:t>“)</w:t>
      </w:r>
      <w:r w:rsidR="005F06C9">
        <w:t xml:space="preserve"> na ulici </w:t>
      </w:r>
      <w:r w:rsidR="00B06090">
        <w:t xml:space="preserve">Hospodárska </w:t>
      </w:r>
      <w:r w:rsidR="005F06C9">
        <w:t>v Šali</w:t>
      </w:r>
      <w:r w:rsidR="00335AE0">
        <w:t xml:space="preserve">, na základe </w:t>
      </w:r>
      <w:r w:rsidR="00335AE0" w:rsidRPr="00335AE0">
        <w:t>stavebné</w:t>
      </w:r>
      <w:r w:rsidR="00335AE0">
        <w:t xml:space="preserve">ho </w:t>
      </w:r>
      <w:r w:rsidR="00335AE0" w:rsidRPr="00335AE0">
        <w:t>povoleni</w:t>
      </w:r>
      <w:r w:rsidR="00335AE0">
        <w:t>a</w:t>
      </w:r>
      <w:r w:rsidR="00335AE0" w:rsidRPr="00335AE0">
        <w:t xml:space="preserve"> č. </w:t>
      </w:r>
      <w:r w:rsidR="00543727">
        <w:t>39546/2025/SU/1060/3754/2024</w:t>
      </w:r>
      <w:r w:rsidR="00335AE0">
        <w:t>, ktoré vydalo mesto Šaľa ako vecne a miestne príslušný stavebný úrad</w:t>
      </w:r>
      <w:r w:rsidR="00335AE0" w:rsidRPr="00335AE0">
        <w:t xml:space="preserve"> dňa </w:t>
      </w:r>
      <w:r w:rsidR="00543727">
        <w:t>28.10.2025</w:t>
      </w:r>
      <w:r w:rsidR="00335AE0" w:rsidRPr="00335AE0">
        <w:t xml:space="preserve">, </w:t>
      </w:r>
      <w:r w:rsidR="00335AE0">
        <w:t xml:space="preserve">a </w:t>
      </w:r>
      <w:r w:rsidR="00335AE0" w:rsidRPr="00335AE0">
        <w:t xml:space="preserve">ktoré sa stalo právoplatným a vykonateľným dňa </w:t>
      </w:r>
      <w:r w:rsidR="008A61EA">
        <w:t>27.11.2025.</w:t>
      </w:r>
      <w:r w:rsidR="00335AE0">
        <w:t xml:space="preserve"> V zmysle záväzných podmienok, ktoré mesto Šaľa vydalo v rámci stavebného konania ohľadom stavby </w:t>
      </w:r>
      <w:r w:rsidR="00B06090">
        <w:t>„</w:t>
      </w:r>
      <w:r w:rsidR="00A04F10">
        <w:t>O</w:t>
      </w:r>
      <w:r w:rsidR="00B06090">
        <w:t>bytná zóna</w:t>
      </w:r>
      <w:r w:rsidR="00A04F10">
        <w:t xml:space="preserve"> -</w:t>
      </w:r>
      <w:r w:rsidR="00B06090">
        <w:t xml:space="preserve"> Kúria II“</w:t>
      </w:r>
      <w:r w:rsidR="00335AE0">
        <w:t xml:space="preserve"> listom </w:t>
      </w:r>
      <w:r w:rsidR="00543727">
        <w:rPr>
          <w:rFonts w:ascii="TimesNewRomanPSMT" w:hAnsi="TimesNewRomanPSMT" w:cs="TimesNewRomanPSMT"/>
        </w:rPr>
        <w:t xml:space="preserve">pod </w:t>
      </w:r>
      <w:proofErr w:type="spellStart"/>
      <w:r w:rsidR="009A178F">
        <w:rPr>
          <w:rFonts w:ascii="TimesNewRomanPSMT" w:hAnsi="TimesNewRomanPSMT" w:cs="TimesNewRomanPSMT"/>
        </w:rPr>
        <w:t>sp.zn</w:t>
      </w:r>
      <w:proofErr w:type="spellEnd"/>
      <w:r w:rsidR="009A178F">
        <w:rPr>
          <w:rFonts w:ascii="TimesNewRomanPSMT" w:hAnsi="TimesNewRomanPSMT" w:cs="TimesNewRomanPSMT"/>
        </w:rPr>
        <w:t>.</w:t>
      </w:r>
      <w:r w:rsidR="00543727" w:rsidRPr="00543727">
        <w:t xml:space="preserve"> 43222/2023/</w:t>
      </w:r>
      <w:proofErr w:type="spellStart"/>
      <w:r w:rsidR="00543727" w:rsidRPr="00543727">
        <w:t>OSMaZM</w:t>
      </w:r>
      <w:proofErr w:type="spellEnd"/>
      <w:r w:rsidR="00543727" w:rsidRPr="00543727">
        <w:t>/4153 zo dňa</w:t>
      </w:r>
      <w:r w:rsidR="009A178F">
        <w:t xml:space="preserve"> </w:t>
      </w:r>
      <w:r w:rsidR="00543727">
        <w:t xml:space="preserve">13.11.2023 </w:t>
      </w:r>
      <w:bookmarkEnd w:id="4"/>
      <w:r w:rsidR="00335AE0">
        <w:t xml:space="preserve">mesto Šaľa požadovalo k vybudovaným verejným rozvodom a prípojkám inžinierskych sietí na pozemkoch vo vlastníctve mesta Šaľa majetkovoprávne vysporiadanie formou zriadenia vecných bremien. Žiadosť žiadateľa ako stavebníka teda smeruje k účelu splnenia záväznej podmienky mesta Šaľa vydanej k realizácii </w:t>
      </w:r>
      <w:r w:rsidR="00B06090">
        <w:t xml:space="preserve">prekládky </w:t>
      </w:r>
      <w:r w:rsidR="00543727">
        <w:t>časti kábla PKO  a vybudovanie</w:t>
      </w:r>
      <w:r w:rsidR="00335AE0">
        <w:t xml:space="preserve"> </w:t>
      </w:r>
      <w:r w:rsidR="00A04F10">
        <w:t xml:space="preserve"> anódovej ochrany.</w:t>
      </w:r>
    </w:p>
    <w:p w14:paraId="4446C270" w14:textId="153C421B" w:rsidR="00335AE0" w:rsidRPr="005F06C9" w:rsidRDefault="00335AE0" w:rsidP="00A04F10">
      <w:pPr>
        <w:tabs>
          <w:tab w:val="left" w:pos="284"/>
        </w:tabs>
        <w:spacing w:after="120"/>
        <w:jc w:val="both"/>
      </w:pPr>
      <w:r>
        <w:t xml:space="preserve">Priebeh </w:t>
      </w:r>
      <w:r w:rsidR="00B06090">
        <w:t>plynovodu</w:t>
      </w:r>
      <w:r>
        <w:t xml:space="preserve"> spolu s priebehom vecn</w:t>
      </w:r>
      <w:r w:rsidR="00B06090">
        <w:t>ého</w:t>
      </w:r>
      <w:r>
        <w:t xml:space="preserve"> bremen</w:t>
      </w:r>
      <w:r w:rsidR="00B06090">
        <w:t>a</w:t>
      </w:r>
      <w:r>
        <w:t xml:space="preserve"> bol zameraný </w:t>
      </w:r>
      <w:r w:rsidRPr="00AB59EE">
        <w:t>geometrickým plánom</w:t>
      </w:r>
      <w:r>
        <w:t xml:space="preserve"> </w:t>
      </w:r>
      <w:r w:rsidRPr="00AB59EE">
        <w:t xml:space="preserve">č. </w:t>
      </w:r>
      <w:r w:rsidR="00A04F10">
        <w:t xml:space="preserve">044/2026, vypracovaný vyhotoviteľom GEOS-geodetické služby s.r.o., so sídlom Jesenského 652/12, 927 01 Šaľa, IČO: 36268186, dňa 4.5.2026 úradne overený katastrálnym odborom Okresného úradu Šaľa, </w:t>
      </w:r>
      <w:r w:rsidR="00A04F10" w:rsidRPr="00C563AF">
        <w:t xml:space="preserve">dňa </w:t>
      </w:r>
      <w:r w:rsidR="00A04F10">
        <w:t>27.5.2026</w:t>
      </w:r>
      <w:r w:rsidR="00A04F10" w:rsidRPr="00C563AF">
        <w:t>, pod</w:t>
      </w:r>
      <w:r w:rsidR="00A04F10">
        <w:t xml:space="preserve"> číslom G1-229/2026</w:t>
      </w:r>
      <w:r w:rsidR="00A04F10" w:rsidRPr="00AB59EE">
        <w:t xml:space="preserve"> </w:t>
      </w:r>
      <w:r>
        <w:t>(ďalej aj ako „geometrický plán“)</w:t>
      </w:r>
      <w:r w:rsidR="005F06C9">
        <w:t>.</w:t>
      </w:r>
      <w:r>
        <w:t xml:space="preserve"> </w:t>
      </w:r>
      <w:r w:rsidR="005F06C9">
        <w:t>V zmysle geometrického plánu je celková výmera vecn</w:t>
      </w:r>
      <w:r w:rsidR="00312CD0">
        <w:t>ého</w:t>
      </w:r>
      <w:r w:rsidR="005F06C9">
        <w:t xml:space="preserve"> bremen</w:t>
      </w:r>
      <w:r w:rsidR="00312CD0">
        <w:t>a</w:t>
      </w:r>
      <w:r w:rsidR="005F06C9">
        <w:t xml:space="preserve"> na pozemk</w:t>
      </w:r>
      <w:r w:rsidR="00312CD0">
        <w:t>u</w:t>
      </w:r>
      <w:r w:rsidR="005F06C9">
        <w:t xml:space="preserve"> vo vlastníctve mesta Šaľa vo výmere </w:t>
      </w:r>
      <w:r w:rsidR="00A04F10">
        <w:t>74</w:t>
      </w:r>
      <w:r w:rsidR="005F06C9">
        <w:t xml:space="preserve"> m</w:t>
      </w:r>
      <w:r w:rsidR="005F06C9">
        <w:rPr>
          <w:vertAlign w:val="superscript"/>
        </w:rPr>
        <w:t>2</w:t>
      </w:r>
      <w:r w:rsidR="005F06C9">
        <w:t>.</w:t>
      </w:r>
    </w:p>
    <w:p w14:paraId="743A3BDF" w14:textId="3FF8F91E" w:rsidR="005B4532" w:rsidRDefault="005B4532" w:rsidP="00A04F10">
      <w:pPr>
        <w:spacing w:after="120"/>
        <w:jc w:val="both"/>
      </w:pPr>
      <w:r w:rsidRPr="00AB59EE">
        <w:t>Zriadenie vecn</w:t>
      </w:r>
      <w:r w:rsidR="00312CD0">
        <w:t>ého</w:t>
      </w:r>
      <w:r w:rsidRPr="00AB59EE">
        <w:t xml:space="preserve"> bremen</w:t>
      </w:r>
      <w:r w:rsidR="00312CD0">
        <w:t>a</w:t>
      </w:r>
      <w:r w:rsidRPr="00AB59EE">
        <w:t xml:space="preserve"> na pozem</w:t>
      </w:r>
      <w:r w:rsidR="00312CD0">
        <w:t>o</w:t>
      </w:r>
      <w:r w:rsidRPr="00AB59EE">
        <w:t xml:space="preserve">k vo vlastníctve mesta Šaľa podlieha v zmysle § 4 ods. 3 písm. </w:t>
      </w:r>
      <w:r w:rsidR="00F830EB" w:rsidRPr="00AB59EE">
        <w:t>r</w:t>
      </w:r>
      <w:r w:rsidRPr="00AB59EE">
        <w:t xml:space="preserve">) Zásad hospodárenia s majetkom mesta Šaľa v platnom znení </w:t>
      </w:r>
      <w:r w:rsidR="00393CC5">
        <w:t xml:space="preserve">(ďalej len „Zásady“) </w:t>
      </w:r>
      <w:r w:rsidR="005F06C9">
        <w:t xml:space="preserve">predchádzajúcemu </w:t>
      </w:r>
      <w:r w:rsidRPr="00AB59EE">
        <w:t xml:space="preserve">schváleniu Mestským zastupiteľstvom v Šali. </w:t>
      </w:r>
    </w:p>
    <w:p w14:paraId="113F976A" w14:textId="0F54169A" w:rsidR="00A04F10" w:rsidRDefault="00A04F10" w:rsidP="00A04F10">
      <w:pPr>
        <w:spacing w:after="120"/>
        <w:jc w:val="both"/>
      </w:pPr>
      <w:r>
        <w:t xml:space="preserve">Podľa </w:t>
      </w:r>
      <w:proofErr w:type="spellStart"/>
      <w:r>
        <w:t>ustan</w:t>
      </w:r>
      <w:proofErr w:type="spellEnd"/>
      <w:r>
        <w:t xml:space="preserve">. § 19 ods. 3 Zásad </w:t>
      </w:r>
      <w:r w:rsidRPr="00A04F10">
        <w:rPr>
          <w:i/>
          <w:iCs/>
        </w:rPr>
        <w:t>„Odplata za zriadenie vecného bremena sa určí jednorazovo. Pri určovaní minimálnej výšky odplaty sa spravidla vychádza zo znaleckého posudku</w:t>
      </w:r>
      <w:r>
        <w:rPr>
          <w:i/>
          <w:iCs/>
        </w:rPr>
        <w:t>....“</w:t>
      </w:r>
    </w:p>
    <w:p w14:paraId="39895438" w14:textId="5DA24A09" w:rsidR="00A04F10" w:rsidRDefault="00A04F10" w:rsidP="00A04F10">
      <w:pPr>
        <w:spacing w:after="120"/>
        <w:jc w:val="both"/>
      </w:pPr>
      <w:r w:rsidRPr="00A04F10">
        <w:t xml:space="preserve">Podľa </w:t>
      </w:r>
      <w:proofErr w:type="spellStart"/>
      <w:r w:rsidRPr="00A04F10">
        <w:t>ustan</w:t>
      </w:r>
      <w:proofErr w:type="spellEnd"/>
      <w:r w:rsidRPr="00A04F10">
        <w:t xml:space="preserve">. § 19 ods. 4 </w:t>
      </w:r>
      <w:r>
        <w:t xml:space="preserve"> Zásad </w:t>
      </w:r>
      <w:r w:rsidRPr="00A04F10">
        <w:t>„</w:t>
      </w:r>
      <w:r w:rsidRPr="00A04F10">
        <w:rPr>
          <w:i/>
          <w:iCs/>
        </w:rPr>
        <w:t>Pri zriadení vecného bremena práva prechodu alebo prejazdu (ide o časovo neobmedzené vecné bremená) cez pozemky vo vlastníctve mesta sa určuje odplata jednorazovo vo výške podľa znaleckého posudku</w:t>
      </w:r>
      <w:r w:rsidRPr="00A04F10">
        <w:rPr>
          <w:i/>
          <w:iCs/>
          <w:vertAlign w:val="superscript"/>
        </w:rPr>
        <w:t>13</w:t>
      </w:r>
      <w:r w:rsidRPr="00A04F10">
        <w:t>.</w:t>
      </w:r>
      <w:r>
        <w:t>“</w:t>
      </w:r>
    </w:p>
    <w:p w14:paraId="087E2B0D" w14:textId="1FA79F90" w:rsidR="00E0454C" w:rsidRPr="00E0454C" w:rsidRDefault="00E0454C" w:rsidP="00A04F10">
      <w:pPr>
        <w:spacing w:after="120"/>
        <w:jc w:val="both"/>
        <w:rPr>
          <w:vertAlign w:val="superscript"/>
        </w:rPr>
      </w:pPr>
      <w:r>
        <w:rPr>
          <w:iCs/>
        </w:rPr>
        <w:t>Žiadateľ predložil zn</w:t>
      </w:r>
      <w:r w:rsidRPr="00E0454C">
        <w:rPr>
          <w:iCs/>
        </w:rPr>
        <w:t>aleck</w:t>
      </w:r>
      <w:r>
        <w:rPr>
          <w:iCs/>
        </w:rPr>
        <w:t>ý</w:t>
      </w:r>
      <w:r w:rsidRPr="00E0454C">
        <w:rPr>
          <w:iCs/>
        </w:rPr>
        <w:t xml:space="preserve"> posud</w:t>
      </w:r>
      <w:r>
        <w:rPr>
          <w:iCs/>
        </w:rPr>
        <w:t>o</w:t>
      </w:r>
      <w:r w:rsidRPr="00E0454C">
        <w:rPr>
          <w:iCs/>
        </w:rPr>
        <w:t xml:space="preserve">k č. 100/2026, ktorý vyhotovil dňa 11.6.2026 súdny znalec Ing. František </w:t>
      </w:r>
      <w:proofErr w:type="spellStart"/>
      <w:r w:rsidRPr="00E0454C">
        <w:rPr>
          <w:iCs/>
        </w:rPr>
        <w:t>Orság</w:t>
      </w:r>
      <w:proofErr w:type="spellEnd"/>
      <w:r>
        <w:rPr>
          <w:iCs/>
        </w:rPr>
        <w:t>, podľa ktorého je odplata za vecné bremeno určená v sume</w:t>
      </w:r>
      <w:r w:rsidRPr="00E0454C">
        <w:rPr>
          <w:iCs/>
        </w:rPr>
        <w:t xml:space="preserve"> 17,57 EUR</w:t>
      </w:r>
      <w:r>
        <w:rPr>
          <w:iCs/>
        </w:rPr>
        <w:t>.</w:t>
      </w:r>
    </w:p>
    <w:p w14:paraId="7917DB7C" w14:textId="4D61E19F" w:rsidR="00AE171F" w:rsidRPr="00AB59EE" w:rsidRDefault="00AE171F" w:rsidP="00A04F10">
      <w:pPr>
        <w:spacing w:after="120"/>
        <w:jc w:val="both"/>
      </w:pPr>
      <w:r w:rsidRPr="00AB59EE">
        <w:lastRenderedPageBreak/>
        <w:t xml:space="preserve">Zriadenie vecného bremena na pozemkoch vo vlastníctve mesta Šaľa za účelom </w:t>
      </w:r>
      <w:r w:rsidR="000743D0">
        <w:t xml:space="preserve">zriadení a </w:t>
      </w:r>
      <w:r w:rsidRPr="00AB59EE">
        <w:t>uložen</w:t>
      </w:r>
      <w:r w:rsidR="000743D0">
        <w:t>í</w:t>
      </w:r>
      <w:r w:rsidR="000743D0" w:rsidRPr="00392AAF">
        <w:t xml:space="preserve"> </w:t>
      </w:r>
      <w:r w:rsidR="000743D0" w:rsidRPr="00C563AF">
        <w:t xml:space="preserve">plynárenských zariadení </w:t>
      </w:r>
      <w:r w:rsidR="000743D0">
        <w:t>je v súlade so zák</w:t>
      </w:r>
      <w:r w:rsidRPr="00AB59EE">
        <w:t>onom č</w:t>
      </w:r>
      <w:r w:rsidR="00312CD0">
        <w:t xml:space="preserve">. </w:t>
      </w:r>
      <w:r w:rsidR="00312CD0" w:rsidRPr="006E53BF">
        <w:rPr>
          <w:iCs/>
        </w:rPr>
        <w:t xml:space="preserve">251/2012 </w:t>
      </w:r>
      <w:proofErr w:type="spellStart"/>
      <w:r w:rsidR="00312CD0" w:rsidRPr="006E53BF">
        <w:rPr>
          <w:iCs/>
        </w:rPr>
        <w:t>Z.z</w:t>
      </w:r>
      <w:proofErr w:type="spellEnd"/>
      <w:r w:rsidR="00312CD0" w:rsidRPr="006E53BF">
        <w:rPr>
          <w:iCs/>
        </w:rPr>
        <w:t>. o energetike a o zmene a doplnení niektorých zákonov v znení neskorších predpisov</w:t>
      </w:r>
      <w:r w:rsidRPr="00AB59EE">
        <w:t xml:space="preserve">. </w:t>
      </w:r>
    </w:p>
    <w:p w14:paraId="7D88A9FD" w14:textId="77777777" w:rsidR="001C4247" w:rsidRPr="00AB59EE" w:rsidRDefault="001C4247" w:rsidP="00A04F10">
      <w:pPr>
        <w:pStyle w:val="Odsekzoznamu"/>
        <w:spacing w:after="120" w:line="240" w:lineRule="auto"/>
        <w:ind w:left="0"/>
        <w:contextualSpacing w:val="0"/>
        <w:jc w:val="both"/>
        <w:rPr>
          <w:rFonts w:ascii="Times New Roman" w:hAnsi="Times New Roman"/>
          <w:i/>
          <w:iCs/>
          <w:sz w:val="24"/>
          <w:szCs w:val="24"/>
        </w:rPr>
      </w:pPr>
      <w:r w:rsidRPr="00AB59EE">
        <w:rPr>
          <w:rFonts w:ascii="Times New Roman" w:hAnsi="Times New Roman"/>
          <w:sz w:val="24"/>
          <w:szCs w:val="24"/>
        </w:rPr>
        <w:t xml:space="preserve">Podľa </w:t>
      </w:r>
      <w:proofErr w:type="spellStart"/>
      <w:r w:rsidRPr="00AB59EE">
        <w:rPr>
          <w:rFonts w:ascii="Times New Roman" w:hAnsi="Times New Roman"/>
          <w:sz w:val="24"/>
          <w:szCs w:val="24"/>
        </w:rPr>
        <w:t>ustan</w:t>
      </w:r>
      <w:proofErr w:type="spellEnd"/>
      <w:r w:rsidRPr="00AB59EE">
        <w:rPr>
          <w:rFonts w:ascii="Times New Roman" w:hAnsi="Times New Roman"/>
          <w:sz w:val="24"/>
          <w:szCs w:val="24"/>
        </w:rPr>
        <w:t>. § 19 ods. 6 „</w:t>
      </w:r>
      <w:r w:rsidRPr="00AB59EE">
        <w:rPr>
          <w:rFonts w:ascii="Times New Roman" w:hAnsi="Times New Roman"/>
          <w:i/>
          <w:iCs/>
          <w:sz w:val="24"/>
          <w:szCs w:val="24"/>
        </w:rPr>
        <w:t>Náklady spojené so zriadením vecného bremena (napr. vyhotovenie geometrického plánu a znaleckého posudku, správny poplatok z návrhu na vklad do katastra nehnuteľností) hradí v plnej výške oprávnený z vecného bremena“.</w:t>
      </w:r>
    </w:p>
    <w:p w14:paraId="7EEE4DC3" w14:textId="77777777" w:rsidR="00956633" w:rsidRPr="00AB59EE" w:rsidRDefault="00956633" w:rsidP="00A04F10">
      <w:pPr>
        <w:jc w:val="both"/>
        <w:rPr>
          <w:b/>
        </w:rPr>
      </w:pPr>
    </w:p>
    <w:p w14:paraId="172A1F9D" w14:textId="77777777" w:rsidR="00406990" w:rsidRPr="00AB59EE" w:rsidRDefault="00406990" w:rsidP="00A04F10">
      <w:pPr>
        <w:jc w:val="both"/>
        <w:rPr>
          <w:b/>
        </w:rPr>
      </w:pPr>
      <w:r w:rsidRPr="00AB59EE">
        <w:rPr>
          <w:b/>
        </w:rPr>
        <w:t>Stanovisko MsÚ:</w:t>
      </w:r>
    </w:p>
    <w:p w14:paraId="460B818F" w14:textId="77777777" w:rsidR="00817EEF" w:rsidRPr="00AB59EE" w:rsidRDefault="00626E30" w:rsidP="00A04F10">
      <w:pPr>
        <w:tabs>
          <w:tab w:val="left" w:pos="284"/>
        </w:tabs>
        <w:jc w:val="both"/>
      </w:pPr>
      <w:r w:rsidRPr="00AB59EE">
        <w:t>V zmysle skutočností uvedených v</w:t>
      </w:r>
      <w:r w:rsidR="005F191C" w:rsidRPr="00AB59EE">
        <w:t xml:space="preserve"> </w:t>
      </w:r>
      <w:r w:rsidRPr="00AB59EE">
        <w:t xml:space="preserve">dôvodovej správe MsÚ </w:t>
      </w:r>
      <w:r w:rsidR="00406990" w:rsidRPr="00AB59EE">
        <w:t xml:space="preserve">odporúča Mestskému zastupiteľstvu v Šali </w:t>
      </w:r>
      <w:r w:rsidRPr="00AB59EE">
        <w:t xml:space="preserve">prijať uznesenie v navrhovanom znení. </w:t>
      </w:r>
    </w:p>
    <w:sectPr w:rsidR="00817EEF" w:rsidRPr="00AB59EE" w:rsidSect="009B5EF9">
      <w:headerReference w:type="default" r:id="rId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DB812" w14:textId="77777777" w:rsidR="00CF3214" w:rsidRDefault="00CF3214" w:rsidP="004764A3">
      <w:r>
        <w:separator/>
      </w:r>
    </w:p>
  </w:endnote>
  <w:endnote w:type="continuationSeparator" w:id="0">
    <w:p w14:paraId="01D937EA" w14:textId="77777777" w:rsidR="00CF3214" w:rsidRDefault="00CF3214" w:rsidP="00476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FA4F8" w14:textId="77777777" w:rsidR="00CF3214" w:rsidRDefault="00CF3214" w:rsidP="004764A3">
      <w:r>
        <w:separator/>
      </w:r>
    </w:p>
  </w:footnote>
  <w:footnote w:type="continuationSeparator" w:id="0">
    <w:p w14:paraId="4A7E12E5" w14:textId="77777777" w:rsidR="00CF3214" w:rsidRDefault="00CF3214" w:rsidP="00476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F5EAE" w14:textId="77777777" w:rsidR="001B3E5E" w:rsidRDefault="001B3E5E">
    <w:pPr>
      <w:pStyle w:val="Hlavi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sk-SK"/>
      </w:rPr>
      <w:t>2</w:t>
    </w:r>
    <w:r>
      <w:fldChar w:fldCharType="end"/>
    </w:r>
  </w:p>
  <w:p w14:paraId="378027CE" w14:textId="77777777" w:rsidR="004764A3" w:rsidRDefault="004764A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12B3E"/>
    <w:multiLevelType w:val="hybridMultilevel"/>
    <w:tmpl w:val="A91AF9EE"/>
    <w:lvl w:ilvl="0" w:tplc="045EF6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E1786"/>
    <w:multiLevelType w:val="hybridMultilevel"/>
    <w:tmpl w:val="45F8B292"/>
    <w:lvl w:ilvl="0" w:tplc="4A8C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9B485C"/>
    <w:multiLevelType w:val="hybridMultilevel"/>
    <w:tmpl w:val="78280164"/>
    <w:lvl w:ilvl="0" w:tplc="482AF4FE">
      <w:start w:val="2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459B16CD"/>
    <w:multiLevelType w:val="hybridMultilevel"/>
    <w:tmpl w:val="0EF64DB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F07919"/>
    <w:multiLevelType w:val="hybridMultilevel"/>
    <w:tmpl w:val="DDEE8EE8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5655B8"/>
    <w:multiLevelType w:val="hybridMultilevel"/>
    <w:tmpl w:val="35CE71B8"/>
    <w:lvl w:ilvl="0" w:tplc="CE841B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F1063B"/>
    <w:multiLevelType w:val="hybridMultilevel"/>
    <w:tmpl w:val="2A844ECA"/>
    <w:lvl w:ilvl="0" w:tplc="A6883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6C4914"/>
    <w:multiLevelType w:val="hybridMultilevel"/>
    <w:tmpl w:val="726C3366"/>
    <w:lvl w:ilvl="0" w:tplc="1C4284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250DA9"/>
    <w:multiLevelType w:val="hybridMultilevel"/>
    <w:tmpl w:val="AD40F4FC"/>
    <w:lvl w:ilvl="0" w:tplc="0080B10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321041">
    <w:abstractNumId w:val="3"/>
  </w:num>
  <w:num w:numId="2" w16cid:durableId="687105244">
    <w:abstractNumId w:val="1"/>
  </w:num>
  <w:num w:numId="3" w16cid:durableId="369036133">
    <w:abstractNumId w:val="2"/>
  </w:num>
  <w:num w:numId="4" w16cid:durableId="1562595874">
    <w:abstractNumId w:val="4"/>
  </w:num>
  <w:num w:numId="5" w16cid:durableId="875116123">
    <w:abstractNumId w:val="0"/>
  </w:num>
  <w:num w:numId="6" w16cid:durableId="142548573">
    <w:abstractNumId w:val="6"/>
  </w:num>
  <w:num w:numId="7" w16cid:durableId="2144226795">
    <w:abstractNumId w:val="7"/>
  </w:num>
  <w:num w:numId="8" w16cid:durableId="2081175002">
    <w:abstractNumId w:val="5"/>
  </w:num>
  <w:num w:numId="9" w16cid:durableId="12107977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637"/>
    <w:rsid w:val="00017D6D"/>
    <w:rsid w:val="00017F5D"/>
    <w:rsid w:val="00030249"/>
    <w:rsid w:val="000339A5"/>
    <w:rsid w:val="00045EF5"/>
    <w:rsid w:val="000558D4"/>
    <w:rsid w:val="0006143F"/>
    <w:rsid w:val="000644DC"/>
    <w:rsid w:val="00064C09"/>
    <w:rsid w:val="000743D0"/>
    <w:rsid w:val="0007526B"/>
    <w:rsid w:val="00080BBE"/>
    <w:rsid w:val="00092250"/>
    <w:rsid w:val="00093C66"/>
    <w:rsid w:val="000955AF"/>
    <w:rsid w:val="00095D18"/>
    <w:rsid w:val="000A09E5"/>
    <w:rsid w:val="000A18CD"/>
    <w:rsid w:val="000A6279"/>
    <w:rsid w:val="000C457C"/>
    <w:rsid w:val="000D2DB2"/>
    <w:rsid w:val="000D74D5"/>
    <w:rsid w:val="000E030C"/>
    <w:rsid w:val="000E40CE"/>
    <w:rsid w:val="000E440D"/>
    <w:rsid w:val="000F7196"/>
    <w:rsid w:val="001004B1"/>
    <w:rsid w:val="00116005"/>
    <w:rsid w:val="00117F93"/>
    <w:rsid w:val="00141816"/>
    <w:rsid w:val="00150673"/>
    <w:rsid w:val="001559E9"/>
    <w:rsid w:val="00163A27"/>
    <w:rsid w:val="00177C6E"/>
    <w:rsid w:val="00183BFF"/>
    <w:rsid w:val="001A15B9"/>
    <w:rsid w:val="001B158A"/>
    <w:rsid w:val="001B16EC"/>
    <w:rsid w:val="001B3E5E"/>
    <w:rsid w:val="001C4247"/>
    <w:rsid w:val="001C7412"/>
    <w:rsid w:val="001D0851"/>
    <w:rsid w:val="001D1A05"/>
    <w:rsid w:val="001D4EE2"/>
    <w:rsid w:val="001D5AD6"/>
    <w:rsid w:val="001E0E8D"/>
    <w:rsid w:val="001E5B03"/>
    <w:rsid w:val="001F56F7"/>
    <w:rsid w:val="002001C2"/>
    <w:rsid w:val="00223860"/>
    <w:rsid w:val="00235D00"/>
    <w:rsid w:val="00250AC8"/>
    <w:rsid w:val="00250B05"/>
    <w:rsid w:val="002567D2"/>
    <w:rsid w:val="00263EFF"/>
    <w:rsid w:val="00265716"/>
    <w:rsid w:val="00270AC8"/>
    <w:rsid w:val="0027258A"/>
    <w:rsid w:val="00285F5F"/>
    <w:rsid w:val="00293A0D"/>
    <w:rsid w:val="002B233D"/>
    <w:rsid w:val="002B25B1"/>
    <w:rsid w:val="002B73F5"/>
    <w:rsid w:val="002C1622"/>
    <w:rsid w:val="002D0E1B"/>
    <w:rsid w:val="002F0664"/>
    <w:rsid w:val="002F75AB"/>
    <w:rsid w:val="00302796"/>
    <w:rsid w:val="00306028"/>
    <w:rsid w:val="00312CD0"/>
    <w:rsid w:val="00313E63"/>
    <w:rsid w:val="003152E7"/>
    <w:rsid w:val="00315BA2"/>
    <w:rsid w:val="00325147"/>
    <w:rsid w:val="00325F24"/>
    <w:rsid w:val="00330D77"/>
    <w:rsid w:val="003359FF"/>
    <w:rsid w:val="00335AE0"/>
    <w:rsid w:val="00335F58"/>
    <w:rsid w:val="00341C43"/>
    <w:rsid w:val="003430AC"/>
    <w:rsid w:val="00345156"/>
    <w:rsid w:val="0035789D"/>
    <w:rsid w:val="00360718"/>
    <w:rsid w:val="00360975"/>
    <w:rsid w:val="003642D6"/>
    <w:rsid w:val="00370ADA"/>
    <w:rsid w:val="0037679B"/>
    <w:rsid w:val="00385EDB"/>
    <w:rsid w:val="003878D2"/>
    <w:rsid w:val="00392AAF"/>
    <w:rsid w:val="00393CC5"/>
    <w:rsid w:val="003B25C9"/>
    <w:rsid w:val="003B3652"/>
    <w:rsid w:val="003C56B0"/>
    <w:rsid w:val="003C5BFE"/>
    <w:rsid w:val="003D4CC3"/>
    <w:rsid w:val="003E7495"/>
    <w:rsid w:val="00401A95"/>
    <w:rsid w:val="00406990"/>
    <w:rsid w:val="00411FB4"/>
    <w:rsid w:val="00423039"/>
    <w:rsid w:val="004272A5"/>
    <w:rsid w:val="00457BD5"/>
    <w:rsid w:val="004665C7"/>
    <w:rsid w:val="0047118A"/>
    <w:rsid w:val="00471A3D"/>
    <w:rsid w:val="00476499"/>
    <w:rsid w:val="004764A3"/>
    <w:rsid w:val="0047798A"/>
    <w:rsid w:val="00487DF8"/>
    <w:rsid w:val="00492365"/>
    <w:rsid w:val="004B2785"/>
    <w:rsid w:val="004C3D46"/>
    <w:rsid w:val="004D270F"/>
    <w:rsid w:val="004D5503"/>
    <w:rsid w:val="004D7C5A"/>
    <w:rsid w:val="005024FB"/>
    <w:rsid w:val="005042EE"/>
    <w:rsid w:val="00507326"/>
    <w:rsid w:val="00516E1F"/>
    <w:rsid w:val="00522506"/>
    <w:rsid w:val="00524F3C"/>
    <w:rsid w:val="005264C7"/>
    <w:rsid w:val="0053303B"/>
    <w:rsid w:val="00543727"/>
    <w:rsid w:val="00546054"/>
    <w:rsid w:val="0054611C"/>
    <w:rsid w:val="00546BC1"/>
    <w:rsid w:val="005559D5"/>
    <w:rsid w:val="00572805"/>
    <w:rsid w:val="0057397F"/>
    <w:rsid w:val="00584DCF"/>
    <w:rsid w:val="00597A15"/>
    <w:rsid w:val="005B4532"/>
    <w:rsid w:val="005B64B2"/>
    <w:rsid w:val="005B6B2F"/>
    <w:rsid w:val="005C014B"/>
    <w:rsid w:val="005C4D18"/>
    <w:rsid w:val="005C735F"/>
    <w:rsid w:val="005F06C9"/>
    <w:rsid w:val="005F191C"/>
    <w:rsid w:val="005F7016"/>
    <w:rsid w:val="00603346"/>
    <w:rsid w:val="00611C25"/>
    <w:rsid w:val="00613B0A"/>
    <w:rsid w:val="00622170"/>
    <w:rsid w:val="0062377F"/>
    <w:rsid w:val="00626E30"/>
    <w:rsid w:val="0063418A"/>
    <w:rsid w:val="006351A8"/>
    <w:rsid w:val="00643F69"/>
    <w:rsid w:val="00645D37"/>
    <w:rsid w:val="006778A0"/>
    <w:rsid w:val="006A2B5B"/>
    <w:rsid w:val="006A3E4F"/>
    <w:rsid w:val="006B594D"/>
    <w:rsid w:val="006C0806"/>
    <w:rsid w:val="006C0EE6"/>
    <w:rsid w:val="006D13BC"/>
    <w:rsid w:val="006E53BF"/>
    <w:rsid w:val="006F2CCA"/>
    <w:rsid w:val="00704F37"/>
    <w:rsid w:val="00706F99"/>
    <w:rsid w:val="00707A79"/>
    <w:rsid w:val="00722245"/>
    <w:rsid w:val="0072305C"/>
    <w:rsid w:val="007776A7"/>
    <w:rsid w:val="007827DF"/>
    <w:rsid w:val="0078462A"/>
    <w:rsid w:val="00793F05"/>
    <w:rsid w:val="007C38D7"/>
    <w:rsid w:val="007C3EAC"/>
    <w:rsid w:val="007C54C2"/>
    <w:rsid w:val="007D43AE"/>
    <w:rsid w:val="007E2E41"/>
    <w:rsid w:val="00806830"/>
    <w:rsid w:val="008161B8"/>
    <w:rsid w:val="00816568"/>
    <w:rsid w:val="00817EEF"/>
    <w:rsid w:val="0082670A"/>
    <w:rsid w:val="0084597D"/>
    <w:rsid w:val="00874F03"/>
    <w:rsid w:val="008754B5"/>
    <w:rsid w:val="00877ADB"/>
    <w:rsid w:val="00885C89"/>
    <w:rsid w:val="008901F3"/>
    <w:rsid w:val="008977A6"/>
    <w:rsid w:val="008A0217"/>
    <w:rsid w:val="008A258C"/>
    <w:rsid w:val="008A3A22"/>
    <w:rsid w:val="008A4DD8"/>
    <w:rsid w:val="008A4FB4"/>
    <w:rsid w:val="008A61EA"/>
    <w:rsid w:val="008B060D"/>
    <w:rsid w:val="008B54B2"/>
    <w:rsid w:val="008B722B"/>
    <w:rsid w:val="008D0637"/>
    <w:rsid w:val="008D08F4"/>
    <w:rsid w:val="008D0A0B"/>
    <w:rsid w:val="008D26FC"/>
    <w:rsid w:val="008D611E"/>
    <w:rsid w:val="008E4548"/>
    <w:rsid w:val="008E5A5F"/>
    <w:rsid w:val="008F0411"/>
    <w:rsid w:val="00914E18"/>
    <w:rsid w:val="00935556"/>
    <w:rsid w:val="0093618E"/>
    <w:rsid w:val="00955565"/>
    <w:rsid w:val="00956633"/>
    <w:rsid w:val="00974DEB"/>
    <w:rsid w:val="00991F3B"/>
    <w:rsid w:val="00997E34"/>
    <w:rsid w:val="009A178F"/>
    <w:rsid w:val="009B57D7"/>
    <w:rsid w:val="009B5905"/>
    <w:rsid w:val="009B5EF9"/>
    <w:rsid w:val="009B781E"/>
    <w:rsid w:val="009D149D"/>
    <w:rsid w:val="009E4A22"/>
    <w:rsid w:val="009E5514"/>
    <w:rsid w:val="009F22CA"/>
    <w:rsid w:val="00A04F10"/>
    <w:rsid w:val="00A06082"/>
    <w:rsid w:val="00A0739C"/>
    <w:rsid w:val="00A136EC"/>
    <w:rsid w:val="00A2476F"/>
    <w:rsid w:val="00A6087C"/>
    <w:rsid w:val="00A61D2E"/>
    <w:rsid w:val="00A7438B"/>
    <w:rsid w:val="00A77759"/>
    <w:rsid w:val="00A86691"/>
    <w:rsid w:val="00A97457"/>
    <w:rsid w:val="00AA034E"/>
    <w:rsid w:val="00AB59EE"/>
    <w:rsid w:val="00AE171F"/>
    <w:rsid w:val="00AE20B8"/>
    <w:rsid w:val="00AE504E"/>
    <w:rsid w:val="00AE6086"/>
    <w:rsid w:val="00AF0EAC"/>
    <w:rsid w:val="00B06090"/>
    <w:rsid w:val="00B10B09"/>
    <w:rsid w:val="00B1274E"/>
    <w:rsid w:val="00B15C32"/>
    <w:rsid w:val="00B2179D"/>
    <w:rsid w:val="00B26C2E"/>
    <w:rsid w:val="00B520B7"/>
    <w:rsid w:val="00B53669"/>
    <w:rsid w:val="00B66B83"/>
    <w:rsid w:val="00B67138"/>
    <w:rsid w:val="00B676D6"/>
    <w:rsid w:val="00B67AAB"/>
    <w:rsid w:val="00B85A10"/>
    <w:rsid w:val="00B85ED7"/>
    <w:rsid w:val="00BA28E5"/>
    <w:rsid w:val="00BB7C6E"/>
    <w:rsid w:val="00BD10E6"/>
    <w:rsid w:val="00BF4984"/>
    <w:rsid w:val="00BF4B61"/>
    <w:rsid w:val="00C03A0F"/>
    <w:rsid w:val="00C22E2C"/>
    <w:rsid w:val="00C51DB0"/>
    <w:rsid w:val="00C63943"/>
    <w:rsid w:val="00C70511"/>
    <w:rsid w:val="00C72EFF"/>
    <w:rsid w:val="00C7675D"/>
    <w:rsid w:val="00C769C9"/>
    <w:rsid w:val="00C77093"/>
    <w:rsid w:val="00C7737C"/>
    <w:rsid w:val="00C83782"/>
    <w:rsid w:val="00C8621D"/>
    <w:rsid w:val="00C87881"/>
    <w:rsid w:val="00CA095E"/>
    <w:rsid w:val="00CA3E9F"/>
    <w:rsid w:val="00CA5B4D"/>
    <w:rsid w:val="00CB297B"/>
    <w:rsid w:val="00CB6C76"/>
    <w:rsid w:val="00CF3214"/>
    <w:rsid w:val="00CF54F3"/>
    <w:rsid w:val="00D06EA2"/>
    <w:rsid w:val="00D3116B"/>
    <w:rsid w:val="00D40669"/>
    <w:rsid w:val="00D575FF"/>
    <w:rsid w:val="00D7001E"/>
    <w:rsid w:val="00D726C9"/>
    <w:rsid w:val="00D7775A"/>
    <w:rsid w:val="00D913F2"/>
    <w:rsid w:val="00D915F6"/>
    <w:rsid w:val="00D92F31"/>
    <w:rsid w:val="00D95394"/>
    <w:rsid w:val="00D956C8"/>
    <w:rsid w:val="00DA312C"/>
    <w:rsid w:val="00DA7028"/>
    <w:rsid w:val="00DB3426"/>
    <w:rsid w:val="00DB3B97"/>
    <w:rsid w:val="00DB4F3E"/>
    <w:rsid w:val="00DC0E51"/>
    <w:rsid w:val="00DC1B1E"/>
    <w:rsid w:val="00DD3E1C"/>
    <w:rsid w:val="00DE5C77"/>
    <w:rsid w:val="00E0454C"/>
    <w:rsid w:val="00E0489D"/>
    <w:rsid w:val="00E06BDB"/>
    <w:rsid w:val="00E20ED0"/>
    <w:rsid w:val="00E22CC0"/>
    <w:rsid w:val="00E263E3"/>
    <w:rsid w:val="00E27FDC"/>
    <w:rsid w:val="00E37232"/>
    <w:rsid w:val="00E37B8B"/>
    <w:rsid w:val="00E46D95"/>
    <w:rsid w:val="00E52741"/>
    <w:rsid w:val="00E53F3E"/>
    <w:rsid w:val="00E6518E"/>
    <w:rsid w:val="00E753E1"/>
    <w:rsid w:val="00E86E19"/>
    <w:rsid w:val="00E973C8"/>
    <w:rsid w:val="00EA6012"/>
    <w:rsid w:val="00EB15E1"/>
    <w:rsid w:val="00EB27BF"/>
    <w:rsid w:val="00EB653F"/>
    <w:rsid w:val="00EB6D1F"/>
    <w:rsid w:val="00EB7E74"/>
    <w:rsid w:val="00EC5CD9"/>
    <w:rsid w:val="00EC6E0A"/>
    <w:rsid w:val="00ED048E"/>
    <w:rsid w:val="00ED13A5"/>
    <w:rsid w:val="00EE5EDC"/>
    <w:rsid w:val="00EF12CD"/>
    <w:rsid w:val="00F2525D"/>
    <w:rsid w:val="00F31884"/>
    <w:rsid w:val="00F32DC1"/>
    <w:rsid w:val="00F33265"/>
    <w:rsid w:val="00F44297"/>
    <w:rsid w:val="00F63161"/>
    <w:rsid w:val="00F6355C"/>
    <w:rsid w:val="00F6795B"/>
    <w:rsid w:val="00F73F9D"/>
    <w:rsid w:val="00F75A69"/>
    <w:rsid w:val="00F830EB"/>
    <w:rsid w:val="00F901F0"/>
    <w:rsid w:val="00F90D82"/>
    <w:rsid w:val="00F92801"/>
    <w:rsid w:val="00F94694"/>
    <w:rsid w:val="00F95A85"/>
    <w:rsid w:val="00FA2AE2"/>
    <w:rsid w:val="00FA7219"/>
    <w:rsid w:val="00FB2870"/>
    <w:rsid w:val="00FE256B"/>
    <w:rsid w:val="00FE2805"/>
    <w:rsid w:val="00FE5C46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B72086"/>
  <w15:chartTrackingRefBased/>
  <w15:docId w15:val="{82A1768B-9989-4A28-9323-DB817F40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DA7028"/>
    <w:rPr>
      <w:sz w:val="24"/>
      <w:szCs w:val="24"/>
    </w:rPr>
  </w:style>
  <w:style w:type="paragraph" w:styleId="Nadpis1">
    <w:name w:val="heading 1"/>
    <w:basedOn w:val="Normlny"/>
    <w:next w:val="Normlny"/>
    <w:qFormat/>
    <w:rsid w:val="00CA3E9F"/>
    <w:pPr>
      <w:keepNext/>
      <w:jc w:val="both"/>
      <w:outlineLvl w:val="0"/>
    </w:pPr>
    <w:rPr>
      <w:b/>
      <w:bCs/>
      <w:u w:val="single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CA3E9F"/>
    <w:pPr>
      <w:pBdr>
        <w:bottom w:val="single" w:sz="6" w:space="1" w:color="auto"/>
      </w:pBdr>
      <w:tabs>
        <w:tab w:val="left" w:pos="567"/>
      </w:tabs>
      <w:jc w:val="both"/>
    </w:pPr>
    <w:rPr>
      <w:szCs w:val="20"/>
    </w:rPr>
  </w:style>
  <w:style w:type="paragraph" w:customStyle="1" w:styleId="CharCharCharCharCharChar2Char">
    <w:name w:val="Char Char Char Char Char Char2 Char"/>
    <w:basedOn w:val="Normlny"/>
    <w:rsid w:val="00CA3E9F"/>
    <w:pPr>
      <w:widowControl w:val="0"/>
      <w:adjustRightInd w:val="0"/>
      <w:spacing w:after="160" w:line="240" w:lineRule="exact"/>
      <w:ind w:firstLine="720"/>
    </w:pPr>
    <w:rPr>
      <w:rFonts w:ascii="Tahoma" w:hAnsi="Tahoma" w:cs="Tahoma"/>
      <w:sz w:val="20"/>
      <w:szCs w:val="20"/>
      <w:lang w:val="en-US" w:eastAsia="en-US"/>
    </w:rPr>
  </w:style>
  <w:style w:type="paragraph" w:styleId="Nzov">
    <w:name w:val="Title"/>
    <w:basedOn w:val="Normlny"/>
    <w:qFormat/>
    <w:rsid w:val="00CA3E9F"/>
    <w:pPr>
      <w:jc w:val="center"/>
    </w:pPr>
    <w:rPr>
      <w:b/>
      <w:bCs/>
      <w:lang w:eastAsia="cs-CZ"/>
    </w:rPr>
  </w:style>
  <w:style w:type="paragraph" w:styleId="Obyajntext">
    <w:name w:val="Plain Text"/>
    <w:basedOn w:val="Normlny"/>
    <w:link w:val="ObyajntextChar"/>
    <w:uiPriority w:val="99"/>
    <w:unhideWhenUsed/>
    <w:rsid w:val="00704F37"/>
    <w:rPr>
      <w:rFonts w:ascii="Calibri" w:eastAsia="Calibri" w:hAnsi="Calibri"/>
      <w:sz w:val="22"/>
      <w:szCs w:val="21"/>
      <w:lang w:val="x-none" w:eastAsia="en-US"/>
    </w:rPr>
  </w:style>
  <w:style w:type="character" w:customStyle="1" w:styleId="ObyajntextChar">
    <w:name w:val="Obyčajný text Char"/>
    <w:link w:val="Obyajntext"/>
    <w:uiPriority w:val="99"/>
    <w:rsid w:val="00704F37"/>
    <w:rPr>
      <w:rFonts w:ascii="Calibri" w:eastAsia="Calibri" w:hAnsi="Calibri"/>
      <w:sz w:val="22"/>
      <w:szCs w:val="21"/>
      <w:lang w:eastAsia="en-US"/>
    </w:rPr>
  </w:style>
  <w:style w:type="paragraph" w:styleId="Hlavika">
    <w:name w:val="header"/>
    <w:basedOn w:val="Normlny"/>
    <w:link w:val="HlavikaChar"/>
    <w:uiPriority w:val="99"/>
    <w:rsid w:val="004764A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link w:val="Hlavika"/>
    <w:uiPriority w:val="99"/>
    <w:rsid w:val="004764A3"/>
    <w:rPr>
      <w:sz w:val="24"/>
      <w:szCs w:val="24"/>
    </w:rPr>
  </w:style>
  <w:style w:type="paragraph" w:styleId="Pta">
    <w:name w:val="footer"/>
    <w:basedOn w:val="Normlny"/>
    <w:link w:val="PtaChar"/>
    <w:rsid w:val="004764A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PtaChar">
    <w:name w:val="Päta Char"/>
    <w:link w:val="Pta"/>
    <w:rsid w:val="004764A3"/>
    <w:rPr>
      <w:sz w:val="24"/>
      <w:szCs w:val="24"/>
    </w:rPr>
  </w:style>
  <w:style w:type="paragraph" w:styleId="Textbubliny">
    <w:name w:val="Balloon Text"/>
    <w:basedOn w:val="Normlny"/>
    <w:link w:val="TextbublinyChar"/>
    <w:uiPriority w:val="99"/>
    <w:rsid w:val="00B676D6"/>
    <w:rPr>
      <w:rFonts w:ascii="Segoe UI" w:hAnsi="Segoe UI"/>
      <w:sz w:val="18"/>
      <w:szCs w:val="18"/>
      <w:lang w:val="x-none" w:eastAsia="x-none"/>
    </w:rPr>
  </w:style>
  <w:style w:type="character" w:customStyle="1" w:styleId="TextbublinyChar">
    <w:name w:val="Text bubliny Char"/>
    <w:link w:val="Textbubliny"/>
    <w:uiPriority w:val="99"/>
    <w:rsid w:val="00B676D6"/>
    <w:rPr>
      <w:rFonts w:ascii="Segoe UI" w:hAnsi="Segoe UI" w:cs="Segoe UI"/>
      <w:sz w:val="18"/>
      <w:szCs w:val="18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1C424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1C4247"/>
    <w:rPr>
      <w:rFonts w:ascii="Calibri" w:hAnsi="Calibri"/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rsid w:val="001C4247"/>
    <w:rPr>
      <w:rFonts w:ascii="Calibri" w:hAnsi="Calibri"/>
    </w:rPr>
  </w:style>
  <w:style w:type="character" w:styleId="Odkaznapoznmkupodiarou">
    <w:name w:val="footnote reference"/>
    <w:uiPriority w:val="99"/>
    <w:unhideWhenUsed/>
    <w:rsid w:val="001C4247"/>
    <w:rPr>
      <w:vertAlign w:val="superscript"/>
    </w:rPr>
  </w:style>
  <w:style w:type="character" w:customStyle="1" w:styleId="OdsekzoznamuChar">
    <w:name w:val="Odsek zoznamu Char"/>
    <w:aliases w:val="body Char"/>
    <w:link w:val="Odsekzoznamu"/>
    <w:uiPriority w:val="34"/>
    <w:locked/>
    <w:rsid w:val="001C4247"/>
    <w:rPr>
      <w:rFonts w:ascii="Calibri" w:hAnsi="Calibri"/>
      <w:sz w:val="22"/>
      <w:szCs w:val="22"/>
    </w:rPr>
  </w:style>
  <w:style w:type="paragraph" w:styleId="Revzia">
    <w:name w:val="Revision"/>
    <w:hidden/>
    <w:uiPriority w:val="99"/>
    <w:semiHidden/>
    <w:rsid w:val="00095D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9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1036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Dôvodová správa:</vt:lpstr>
      <vt:lpstr>Dôvodová správa:</vt:lpstr>
    </vt:vector>
  </TitlesOfParts>
  <Company>Msu Sala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správa:</dc:title>
  <dc:subject/>
  <dc:creator>bartikova</dc:creator>
  <cp:keywords/>
  <cp:lastModifiedBy>bohacova</cp:lastModifiedBy>
  <cp:revision>18</cp:revision>
  <cp:lastPrinted>2026-02-02T09:10:00Z</cp:lastPrinted>
  <dcterms:created xsi:type="dcterms:W3CDTF">2026-06-02T06:40:00Z</dcterms:created>
  <dcterms:modified xsi:type="dcterms:W3CDTF">2026-06-15T11:12:00Z</dcterms:modified>
</cp:coreProperties>
</file>